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6A7A4" w14:textId="77777777" w:rsidR="00E21543" w:rsidRDefault="00AB14D5" w:rsidP="00AB14D5">
      <w:pPr>
        <w:jc w:val="both"/>
        <w:rPr>
          <w:rFonts w:ascii="Arial" w:hAnsi="Arial" w:cs="Arial"/>
          <w:sz w:val="20"/>
          <w:szCs w:val="20"/>
        </w:rPr>
      </w:pPr>
      <w:r w:rsidRPr="00AB14D5">
        <w:rPr>
          <w:rFonts w:ascii="Arial" w:hAnsi="Arial" w:cs="Arial"/>
          <w:b/>
          <w:sz w:val="20"/>
          <w:szCs w:val="20"/>
        </w:rPr>
        <w:t>GREEN ENERGY COMMITTEE</w:t>
      </w:r>
    </w:p>
    <w:p w14:paraId="196A3664" w14:textId="77777777" w:rsidR="00AB14D5" w:rsidRDefault="00AB14D5" w:rsidP="00AB14D5">
      <w:pPr>
        <w:jc w:val="both"/>
        <w:rPr>
          <w:rFonts w:ascii="Arial" w:hAnsi="Arial" w:cs="Arial"/>
          <w:sz w:val="20"/>
          <w:szCs w:val="20"/>
        </w:rPr>
      </w:pPr>
    </w:p>
    <w:p w14:paraId="1AB55ED1" w14:textId="77777777" w:rsidR="00AB14D5" w:rsidRPr="00F01751" w:rsidRDefault="00AB14D5" w:rsidP="00F01751">
      <w:pPr>
        <w:ind w:left="720"/>
        <w:jc w:val="both"/>
        <w:rPr>
          <w:rFonts w:ascii="Arial" w:hAnsi="Arial" w:cs="Arial"/>
          <w:sz w:val="20"/>
          <w:szCs w:val="20"/>
        </w:rPr>
      </w:pPr>
      <w:r w:rsidRPr="00F01751">
        <w:rPr>
          <w:rFonts w:ascii="Arial" w:hAnsi="Arial" w:cs="Arial"/>
          <w:sz w:val="20"/>
          <w:szCs w:val="20"/>
        </w:rPr>
        <w:t>Ed Lang</w:t>
      </w:r>
    </w:p>
    <w:p w14:paraId="3B032C27" w14:textId="77777777" w:rsidR="00AB14D5" w:rsidRPr="00F01751" w:rsidRDefault="00AB14D5" w:rsidP="00F01751">
      <w:pPr>
        <w:ind w:left="720"/>
        <w:jc w:val="both"/>
        <w:rPr>
          <w:rFonts w:ascii="Arial" w:hAnsi="Arial" w:cs="Arial"/>
          <w:sz w:val="20"/>
          <w:szCs w:val="20"/>
        </w:rPr>
      </w:pPr>
      <w:r w:rsidRPr="00F01751">
        <w:rPr>
          <w:rFonts w:ascii="Arial" w:hAnsi="Arial" w:cs="Arial"/>
          <w:sz w:val="20"/>
          <w:szCs w:val="20"/>
        </w:rPr>
        <w:t>Jim Hutchinson</w:t>
      </w:r>
    </w:p>
    <w:p w14:paraId="03C19ECD" w14:textId="77777777" w:rsidR="00AB14D5" w:rsidRPr="00F01751" w:rsidRDefault="00AB14D5" w:rsidP="00F01751">
      <w:pPr>
        <w:ind w:left="720"/>
        <w:jc w:val="both"/>
        <w:rPr>
          <w:rFonts w:ascii="Arial" w:hAnsi="Arial" w:cs="Arial"/>
          <w:sz w:val="20"/>
          <w:szCs w:val="20"/>
        </w:rPr>
      </w:pPr>
      <w:r w:rsidRPr="00F01751">
        <w:rPr>
          <w:rFonts w:ascii="Arial" w:hAnsi="Arial" w:cs="Arial"/>
          <w:sz w:val="20"/>
          <w:szCs w:val="20"/>
        </w:rPr>
        <w:t xml:space="preserve">Sue </w:t>
      </w:r>
      <w:proofErr w:type="spellStart"/>
      <w:r w:rsidRPr="00F01751">
        <w:rPr>
          <w:rFonts w:ascii="Arial" w:hAnsi="Arial" w:cs="Arial"/>
          <w:sz w:val="20"/>
          <w:szCs w:val="20"/>
        </w:rPr>
        <w:t>Klem</w:t>
      </w:r>
      <w:proofErr w:type="spellEnd"/>
    </w:p>
    <w:p w14:paraId="35F5CEA7" w14:textId="77777777" w:rsidR="00AB14D5" w:rsidRPr="00F01751" w:rsidRDefault="00AB14D5" w:rsidP="00F01751">
      <w:pPr>
        <w:ind w:left="720"/>
        <w:jc w:val="both"/>
        <w:rPr>
          <w:rFonts w:ascii="Arial" w:hAnsi="Arial" w:cs="Arial"/>
          <w:sz w:val="20"/>
          <w:szCs w:val="20"/>
        </w:rPr>
      </w:pPr>
      <w:r w:rsidRPr="00F01751">
        <w:rPr>
          <w:rFonts w:ascii="Arial" w:hAnsi="Arial" w:cs="Arial"/>
          <w:sz w:val="20"/>
          <w:szCs w:val="20"/>
        </w:rPr>
        <w:t>Jennifer Morris</w:t>
      </w:r>
    </w:p>
    <w:p w14:paraId="3205AEA4" w14:textId="77777777" w:rsidR="00AB14D5" w:rsidRDefault="00AB14D5" w:rsidP="00F01751">
      <w:pPr>
        <w:ind w:left="720"/>
        <w:jc w:val="both"/>
        <w:rPr>
          <w:rFonts w:ascii="Arial" w:hAnsi="Arial" w:cs="Arial"/>
          <w:sz w:val="20"/>
          <w:szCs w:val="20"/>
        </w:rPr>
      </w:pPr>
      <w:r w:rsidRPr="00F01751">
        <w:rPr>
          <w:rFonts w:ascii="Arial" w:hAnsi="Arial" w:cs="Arial"/>
          <w:sz w:val="20"/>
          <w:szCs w:val="20"/>
        </w:rPr>
        <w:t>David O’Neil</w:t>
      </w:r>
    </w:p>
    <w:p w14:paraId="1F09987B" w14:textId="77777777" w:rsidR="00AB14D5" w:rsidRPr="00F01751" w:rsidRDefault="00AB14D5" w:rsidP="00F01751">
      <w:pPr>
        <w:ind w:left="720"/>
        <w:jc w:val="both"/>
        <w:rPr>
          <w:rFonts w:ascii="Arial" w:hAnsi="Arial" w:cs="Arial"/>
          <w:sz w:val="20"/>
          <w:szCs w:val="20"/>
        </w:rPr>
      </w:pPr>
      <w:r w:rsidRPr="00F01751">
        <w:rPr>
          <w:rFonts w:ascii="Arial" w:hAnsi="Arial" w:cs="Arial"/>
          <w:sz w:val="20"/>
          <w:szCs w:val="20"/>
        </w:rPr>
        <w:t>John Snell, chair</w:t>
      </w:r>
    </w:p>
    <w:p w14:paraId="4E2B646D" w14:textId="77777777" w:rsidR="00AB14D5" w:rsidRDefault="00AB14D5" w:rsidP="00AB14D5">
      <w:pPr>
        <w:jc w:val="both"/>
        <w:rPr>
          <w:rFonts w:ascii="Arial" w:hAnsi="Arial" w:cs="Arial"/>
          <w:sz w:val="20"/>
          <w:szCs w:val="20"/>
        </w:rPr>
      </w:pPr>
    </w:p>
    <w:p w14:paraId="71B876D9" w14:textId="51133FA4" w:rsidR="00AB14D5" w:rsidRDefault="00AC6C63" w:rsidP="00AB14D5">
      <w:pPr>
        <w:jc w:val="both"/>
        <w:rPr>
          <w:rFonts w:ascii="Arial" w:hAnsi="Arial" w:cs="Arial"/>
          <w:sz w:val="20"/>
          <w:szCs w:val="20"/>
        </w:rPr>
      </w:pPr>
      <w:r>
        <w:rPr>
          <w:rFonts w:ascii="Arial" w:hAnsi="Arial" w:cs="Arial"/>
          <w:b/>
          <w:sz w:val="20"/>
          <w:szCs w:val="20"/>
        </w:rPr>
        <w:t xml:space="preserve">Town </w:t>
      </w:r>
      <w:r w:rsidR="00253C2A">
        <w:rPr>
          <w:rFonts w:ascii="Arial" w:hAnsi="Arial" w:cs="Arial"/>
          <w:b/>
          <w:sz w:val="20"/>
          <w:szCs w:val="20"/>
        </w:rPr>
        <w:t>s</w:t>
      </w:r>
      <w:r w:rsidR="00AB14D5">
        <w:rPr>
          <w:rFonts w:ascii="Arial" w:hAnsi="Arial" w:cs="Arial"/>
          <w:b/>
          <w:sz w:val="20"/>
          <w:szCs w:val="20"/>
        </w:rPr>
        <w:t>taff</w:t>
      </w:r>
      <w:r w:rsidR="00AB14D5" w:rsidRPr="00AB14D5">
        <w:rPr>
          <w:rFonts w:ascii="Arial" w:hAnsi="Arial" w:cs="Arial"/>
          <w:sz w:val="20"/>
          <w:szCs w:val="20"/>
        </w:rPr>
        <w:t xml:space="preserve"> — </w:t>
      </w:r>
      <w:r w:rsidR="00AB14D5">
        <w:rPr>
          <w:rFonts w:ascii="Arial" w:hAnsi="Arial" w:cs="Arial"/>
          <w:sz w:val="20"/>
          <w:szCs w:val="20"/>
        </w:rPr>
        <w:t>Mary Day, Assistant Town Administrator, and Michael Haines</w:t>
      </w:r>
      <w:r w:rsidR="00FA3CB4">
        <w:rPr>
          <w:rFonts w:ascii="Arial" w:hAnsi="Arial" w:cs="Arial"/>
          <w:sz w:val="20"/>
          <w:szCs w:val="20"/>
        </w:rPr>
        <w:t>, Facilities Manager,</w:t>
      </w:r>
      <w:r w:rsidR="00AB14D5">
        <w:rPr>
          <w:rFonts w:ascii="Arial" w:hAnsi="Arial" w:cs="Arial"/>
          <w:sz w:val="20"/>
          <w:szCs w:val="20"/>
        </w:rPr>
        <w:t xml:space="preserve"> provide Town administrative and technical assistance to the Green Energy Committee.</w:t>
      </w:r>
    </w:p>
    <w:p w14:paraId="4CB44716" w14:textId="77777777" w:rsidR="00AB14D5" w:rsidRDefault="00AB14D5" w:rsidP="00AB14D5">
      <w:pPr>
        <w:jc w:val="both"/>
        <w:rPr>
          <w:rFonts w:ascii="Arial" w:hAnsi="Arial" w:cs="Arial"/>
          <w:sz w:val="20"/>
          <w:szCs w:val="20"/>
        </w:rPr>
      </w:pPr>
    </w:p>
    <w:p w14:paraId="3B17F255" w14:textId="6689CCCA" w:rsidR="00AB14D5" w:rsidRDefault="00AB14D5" w:rsidP="00AB14D5">
      <w:pPr>
        <w:jc w:val="both"/>
        <w:rPr>
          <w:rFonts w:ascii="Arial" w:hAnsi="Arial" w:cs="Arial"/>
          <w:sz w:val="20"/>
          <w:szCs w:val="20"/>
        </w:rPr>
      </w:pPr>
      <w:r w:rsidRPr="00AB14D5">
        <w:rPr>
          <w:rFonts w:ascii="Arial" w:hAnsi="Arial" w:cs="Arial"/>
          <w:b/>
          <w:sz w:val="20"/>
          <w:szCs w:val="20"/>
        </w:rPr>
        <w:t xml:space="preserve">Municipal </w:t>
      </w:r>
      <w:r>
        <w:rPr>
          <w:rFonts w:ascii="Arial" w:hAnsi="Arial" w:cs="Arial"/>
          <w:b/>
          <w:sz w:val="20"/>
          <w:szCs w:val="20"/>
        </w:rPr>
        <w:t xml:space="preserve">energy </w:t>
      </w:r>
      <w:r w:rsidR="001D1B79">
        <w:rPr>
          <w:rFonts w:ascii="Arial" w:hAnsi="Arial" w:cs="Arial"/>
          <w:b/>
          <w:sz w:val="20"/>
          <w:szCs w:val="20"/>
        </w:rPr>
        <w:t xml:space="preserve">use </w:t>
      </w:r>
      <w:r>
        <w:rPr>
          <w:rFonts w:ascii="Arial" w:hAnsi="Arial" w:cs="Arial"/>
          <w:b/>
          <w:sz w:val="20"/>
          <w:szCs w:val="20"/>
        </w:rPr>
        <w:t>reduction</w:t>
      </w:r>
      <w:r>
        <w:rPr>
          <w:rFonts w:ascii="Arial" w:hAnsi="Arial" w:cs="Arial"/>
          <w:sz w:val="20"/>
          <w:szCs w:val="20"/>
        </w:rPr>
        <w:t xml:space="preserve"> — Lincoln is guided by a commitment it made as a Massachusetts Green Community designee in 2010, with a goal of reducing municipal energy use by 20% within five years of its self-determined baseline year of 200</w:t>
      </w:r>
      <w:r w:rsidR="00C958BB">
        <w:rPr>
          <w:rFonts w:ascii="Arial" w:hAnsi="Arial" w:cs="Arial"/>
          <w:sz w:val="20"/>
          <w:szCs w:val="20"/>
        </w:rPr>
        <w:t>9</w:t>
      </w:r>
      <w:r>
        <w:rPr>
          <w:rFonts w:ascii="Arial" w:hAnsi="Arial" w:cs="Arial"/>
          <w:sz w:val="20"/>
          <w:szCs w:val="20"/>
        </w:rPr>
        <w:t xml:space="preserve">. </w:t>
      </w:r>
      <w:r w:rsidR="00AC6C63">
        <w:rPr>
          <w:rFonts w:ascii="Arial" w:hAnsi="Arial" w:cs="Arial"/>
          <w:sz w:val="20"/>
          <w:szCs w:val="20"/>
        </w:rPr>
        <w:t>Municipal e</w:t>
      </w:r>
      <w:r>
        <w:rPr>
          <w:rFonts w:ascii="Arial" w:hAnsi="Arial" w:cs="Arial"/>
          <w:sz w:val="20"/>
          <w:szCs w:val="20"/>
        </w:rPr>
        <w:t xml:space="preserve">nergy </w:t>
      </w:r>
      <w:r w:rsidR="00AC6C63">
        <w:rPr>
          <w:rFonts w:ascii="Arial" w:hAnsi="Arial" w:cs="Arial"/>
          <w:sz w:val="20"/>
          <w:szCs w:val="20"/>
        </w:rPr>
        <w:t>use</w:t>
      </w:r>
      <w:r>
        <w:rPr>
          <w:rFonts w:ascii="Arial" w:hAnsi="Arial" w:cs="Arial"/>
          <w:sz w:val="20"/>
          <w:szCs w:val="20"/>
        </w:rPr>
        <w:t xml:space="preserve"> include</w:t>
      </w:r>
      <w:r w:rsidR="00AC6C63">
        <w:rPr>
          <w:rFonts w:ascii="Arial" w:hAnsi="Arial" w:cs="Arial"/>
          <w:sz w:val="20"/>
          <w:szCs w:val="20"/>
        </w:rPr>
        <w:t>s</w:t>
      </w:r>
      <w:r>
        <w:rPr>
          <w:rFonts w:ascii="Arial" w:hAnsi="Arial" w:cs="Arial"/>
          <w:sz w:val="20"/>
          <w:szCs w:val="20"/>
        </w:rPr>
        <w:t xml:space="preserve"> electricity</w:t>
      </w:r>
      <w:r w:rsidR="00AC6C63">
        <w:rPr>
          <w:rFonts w:ascii="Arial" w:hAnsi="Arial" w:cs="Arial"/>
          <w:sz w:val="20"/>
          <w:szCs w:val="20"/>
        </w:rPr>
        <w:t xml:space="preserve">, natural gas, </w:t>
      </w:r>
      <w:r w:rsidR="00FA5B17">
        <w:rPr>
          <w:rFonts w:ascii="Arial" w:hAnsi="Arial" w:cs="Arial"/>
          <w:sz w:val="20"/>
          <w:szCs w:val="20"/>
        </w:rPr>
        <w:t>fuel oil</w:t>
      </w:r>
      <w:r w:rsidR="00AC6C63">
        <w:rPr>
          <w:rFonts w:ascii="Arial" w:hAnsi="Arial" w:cs="Arial"/>
          <w:sz w:val="20"/>
          <w:szCs w:val="20"/>
        </w:rPr>
        <w:t>, and gasoline and diesel fuel</w:t>
      </w:r>
      <w:r>
        <w:rPr>
          <w:rFonts w:ascii="Arial" w:hAnsi="Arial" w:cs="Arial"/>
          <w:sz w:val="20"/>
          <w:szCs w:val="20"/>
        </w:rPr>
        <w:t xml:space="preserve"> use</w:t>
      </w:r>
      <w:r w:rsidR="00AC6C63">
        <w:rPr>
          <w:rFonts w:ascii="Arial" w:hAnsi="Arial" w:cs="Arial"/>
          <w:sz w:val="20"/>
          <w:szCs w:val="20"/>
        </w:rPr>
        <w:t>d</w:t>
      </w:r>
      <w:r>
        <w:rPr>
          <w:rFonts w:ascii="Arial" w:hAnsi="Arial" w:cs="Arial"/>
          <w:sz w:val="20"/>
          <w:szCs w:val="20"/>
        </w:rPr>
        <w:t xml:space="preserve"> by Lincoln’s </w:t>
      </w:r>
      <w:r w:rsidR="00AC6C63">
        <w:rPr>
          <w:rFonts w:ascii="Arial" w:hAnsi="Arial" w:cs="Arial"/>
          <w:sz w:val="20"/>
          <w:szCs w:val="20"/>
        </w:rPr>
        <w:t>town-owned facilities, vehicles, and street lights</w:t>
      </w:r>
      <w:r>
        <w:rPr>
          <w:rFonts w:ascii="Arial" w:hAnsi="Arial" w:cs="Arial"/>
          <w:sz w:val="20"/>
          <w:szCs w:val="20"/>
        </w:rPr>
        <w:t>.</w:t>
      </w:r>
    </w:p>
    <w:p w14:paraId="762669C0" w14:textId="77777777" w:rsidR="00253C2A" w:rsidRDefault="00253C2A" w:rsidP="00AB14D5">
      <w:pPr>
        <w:jc w:val="both"/>
        <w:rPr>
          <w:rFonts w:ascii="Arial" w:hAnsi="Arial" w:cs="Arial"/>
          <w:sz w:val="20"/>
          <w:szCs w:val="20"/>
        </w:rPr>
      </w:pPr>
    </w:p>
    <w:p w14:paraId="5DD92AED" w14:textId="3E87C0DC" w:rsidR="00F01751" w:rsidRDefault="00C958BB" w:rsidP="00F01751">
      <w:pPr>
        <w:jc w:val="both"/>
        <w:rPr>
          <w:rFonts w:ascii="Arial" w:hAnsi="Arial" w:cs="Arial"/>
          <w:sz w:val="20"/>
          <w:szCs w:val="20"/>
        </w:rPr>
      </w:pPr>
      <w:r>
        <w:rPr>
          <w:rFonts w:ascii="Arial" w:hAnsi="Arial" w:cs="Arial"/>
          <w:sz w:val="20"/>
          <w:szCs w:val="20"/>
        </w:rPr>
        <w:t>In 2016, overall municipal electricity use</w:t>
      </w:r>
      <w:r w:rsidR="00FA5B17">
        <w:rPr>
          <w:rFonts w:ascii="Arial" w:hAnsi="Arial" w:cs="Arial"/>
          <w:sz w:val="20"/>
          <w:szCs w:val="20"/>
        </w:rPr>
        <w:t xml:space="preserve"> for Lincoln’s major town-owned buildings</w:t>
      </w:r>
      <w:r>
        <w:rPr>
          <w:rFonts w:ascii="Arial" w:hAnsi="Arial" w:cs="Arial"/>
          <w:sz w:val="20"/>
          <w:szCs w:val="20"/>
        </w:rPr>
        <w:t xml:space="preserve"> was 9% lower than the 2009 baseline, still falling short of our 20% goal by 2014. </w:t>
      </w:r>
      <w:r w:rsidR="00BE51D8" w:rsidRPr="00312992">
        <w:rPr>
          <w:rFonts w:ascii="Arial" w:hAnsi="Arial" w:cs="Arial"/>
          <w:b/>
          <w:sz w:val="20"/>
          <w:szCs w:val="20"/>
        </w:rPr>
        <w:t>Additional energy efficiency measures will need to be installed</w:t>
      </w:r>
      <w:r w:rsidR="00FA5B17" w:rsidRPr="00312992">
        <w:rPr>
          <w:rFonts w:ascii="Arial" w:hAnsi="Arial" w:cs="Arial"/>
          <w:b/>
          <w:sz w:val="20"/>
          <w:szCs w:val="20"/>
        </w:rPr>
        <w:t xml:space="preserve"> a</w:t>
      </w:r>
      <w:r w:rsidR="00BE51D8" w:rsidRPr="00312992">
        <w:rPr>
          <w:rFonts w:ascii="Arial" w:hAnsi="Arial" w:cs="Arial"/>
          <w:b/>
          <w:sz w:val="20"/>
          <w:szCs w:val="20"/>
        </w:rPr>
        <w:t>t the</w:t>
      </w:r>
      <w:r w:rsidR="00FA5B17" w:rsidRPr="00312992">
        <w:rPr>
          <w:rFonts w:ascii="Arial" w:hAnsi="Arial" w:cs="Arial"/>
          <w:b/>
          <w:sz w:val="20"/>
          <w:szCs w:val="20"/>
        </w:rPr>
        <w:t xml:space="preserve"> Lincoln school</w:t>
      </w:r>
      <w:r w:rsidR="00BE51D8" w:rsidRPr="00312992">
        <w:rPr>
          <w:rFonts w:ascii="Arial" w:hAnsi="Arial" w:cs="Arial"/>
          <w:b/>
          <w:sz w:val="20"/>
          <w:szCs w:val="20"/>
        </w:rPr>
        <w:t xml:space="preserve"> complex</w:t>
      </w:r>
      <w:r w:rsidR="00FA5B17" w:rsidRPr="00312992">
        <w:rPr>
          <w:rFonts w:ascii="Arial" w:hAnsi="Arial" w:cs="Arial"/>
          <w:b/>
          <w:sz w:val="20"/>
          <w:szCs w:val="20"/>
        </w:rPr>
        <w:t xml:space="preserve"> </w:t>
      </w:r>
      <w:r w:rsidR="00BE51D8" w:rsidRPr="00312992">
        <w:rPr>
          <w:rFonts w:ascii="Arial" w:hAnsi="Arial" w:cs="Arial"/>
          <w:b/>
          <w:sz w:val="20"/>
          <w:szCs w:val="20"/>
        </w:rPr>
        <w:t>in order to meet this target</w:t>
      </w:r>
      <w:r w:rsidRPr="00312992">
        <w:rPr>
          <w:rFonts w:ascii="Arial" w:hAnsi="Arial" w:cs="Arial"/>
          <w:b/>
          <w:sz w:val="20"/>
          <w:szCs w:val="20"/>
        </w:rPr>
        <w:t>.</w:t>
      </w:r>
      <w:r w:rsidR="00F01751">
        <w:rPr>
          <w:rFonts w:ascii="Arial" w:hAnsi="Arial" w:cs="Arial"/>
          <w:sz w:val="20"/>
          <w:szCs w:val="20"/>
        </w:rPr>
        <w:t xml:space="preserve"> </w:t>
      </w:r>
      <w:r w:rsidR="00FA5B17">
        <w:rPr>
          <w:rFonts w:ascii="Arial" w:hAnsi="Arial" w:cs="Arial"/>
          <w:sz w:val="20"/>
          <w:szCs w:val="20"/>
        </w:rPr>
        <w:t>N</w:t>
      </w:r>
      <w:r w:rsidR="00F01751">
        <w:rPr>
          <w:rFonts w:ascii="Arial" w:hAnsi="Arial" w:cs="Arial"/>
          <w:sz w:val="20"/>
          <w:szCs w:val="20"/>
        </w:rPr>
        <w:t>atural gas use</w:t>
      </w:r>
      <w:r w:rsidR="00BE51D8">
        <w:rPr>
          <w:rFonts w:ascii="Arial" w:hAnsi="Arial" w:cs="Arial"/>
          <w:sz w:val="20"/>
          <w:szCs w:val="20"/>
        </w:rPr>
        <w:t xml:space="preserve"> </w:t>
      </w:r>
      <w:r w:rsidR="00BF10A3">
        <w:rPr>
          <w:rFonts w:ascii="Arial" w:hAnsi="Arial" w:cs="Arial"/>
          <w:sz w:val="20"/>
          <w:szCs w:val="20"/>
        </w:rPr>
        <w:t xml:space="preserve">in 2016 </w:t>
      </w:r>
      <w:r w:rsidR="00BE51D8">
        <w:rPr>
          <w:rFonts w:ascii="Arial" w:hAnsi="Arial" w:cs="Arial"/>
          <w:sz w:val="20"/>
          <w:szCs w:val="20"/>
        </w:rPr>
        <w:t xml:space="preserve">for </w:t>
      </w:r>
      <w:r w:rsidR="00BF10A3">
        <w:rPr>
          <w:rFonts w:ascii="Arial" w:hAnsi="Arial" w:cs="Arial"/>
          <w:sz w:val="20"/>
          <w:szCs w:val="20"/>
        </w:rPr>
        <w:t xml:space="preserve">all municipal </w:t>
      </w:r>
      <w:r w:rsidR="00FA5B17">
        <w:rPr>
          <w:rFonts w:ascii="Arial" w:hAnsi="Arial" w:cs="Arial"/>
          <w:sz w:val="20"/>
          <w:szCs w:val="20"/>
        </w:rPr>
        <w:t>buildings was 23% lower than the 2009 baseline. A major contributing factor in the savings was a warm winter in FY2016</w:t>
      </w:r>
      <w:r w:rsidR="00312992">
        <w:rPr>
          <w:rFonts w:ascii="Arial" w:hAnsi="Arial" w:cs="Arial"/>
          <w:sz w:val="20"/>
          <w:szCs w:val="20"/>
        </w:rPr>
        <w:t>,</w:t>
      </w:r>
      <w:r w:rsidR="00FA5B17">
        <w:rPr>
          <w:rFonts w:ascii="Arial" w:hAnsi="Arial" w:cs="Arial"/>
          <w:sz w:val="20"/>
          <w:szCs w:val="20"/>
        </w:rPr>
        <w:t xml:space="preserve"> so energy savings may be less in future years. </w:t>
      </w:r>
      <w:r w:rsidR="00312992">
        <w:rPr>
          <w:rFonts w:ascii="Arial" w:hAnsi="Arial" w:cs="Arial"/>
          <w:sz w:val="20"/>
          <w:szCs w:val="20"/>
        </w:rPr>
        <w:t xml:space="preserve">Another factor was </w:t>
      </w:r>
      <w:r w:rsidR="00BF10A3">
        <w:rPr>
          <w:rFonts w:ascii="Arial" w:hAnsi="Arial" w:cs="Arial"/>
          <w:sz w:val="20"/>
          <w:szCs w:val="20"/>
        </w:rPr>
        <w:t xml:space="preserve">renovations at </w:t>
      </w:r>
      <w:r w:rsidR="00312992">
        <w:rPr>
          <w:rFonts w:ascii="Arial" w:hAnsi="Arial" w:cs="Arial"/>
          <w:sz w:val="20"/>
          <w:szCs w:val="20"/>
        </w:rPr>
        <w:t>Town Offices, which added central air conditioning</w:t>
      </w:r>
      <w:r w:rsidR="00BF10A3">
        <w:rPr>
          <w:rFonts w:ascii="Arial" w:hAnsi="Arial" w:cs="Arial"/>
          <w:sz w:val="20"/>
          <w:szCs w:val="20"/>
        </w:rPr>
        <w:t>,</w:t>
      </w:r>
      <w:r w:rsidR="00312992">
        <w:rPr>
          <w:rFonts w:ascii="Arial" w:hAnsi="Arial" w:cs="Arial"/>
          <w:sz w:val="20"/>
          <w:szCs w:val="20"/>
        </w:rPr>
        <w:t xml:space="preserve"> and thus increased </w:t>
      </w:r>
      <w:r w:rsidR="00BF10A3">
        <w:rPr>
          <w:rFonts w:ascii="Arial" w:hAnsi="Arial" w:cs="Arial"/>
          <w:sz w:val="20"/>
          <w:szCs w:val="20"/>
        </w:rPr>
        <w:t xml:space="preserve">the building’s </w:t>
      </w:r>
      <w:r w:rsidR="00312992">
        <w:rPr>
          <w:rFonts w:ascii="Arial" w:hAnsi="Arial" w:cs="Arial"/>
          <w:sz w:val="20"/>
          <w:szCs w:val="20"/>
        </w:rPr>
        <w:t xml:space="preserve">electricity use by 126%. </w:t>
      </w:r>
      <w:r w:rsidR="007F0C36">
        <w:rPr>
          <w:rFonts w:ascii="Arial" w:hAnsi="Arial" w:cs="Arial"/>
          <w:sz w:val="20"/>
          <w:szCs w:val="20"/>
        </w:rPr>
        <w:t>Energy savings in Lincoln’s vehicle fleet and water department will continue to be challenging</w:t>
      </w:r>
      <w:r w:rsidR="00312992">
        <w:rPr>
          <w:rFonts w:ascii="Arial" w:hAnsi="Arial" w:cs="Arial"/>
          <w:sz w:val="20"/>
          <w:szCs w:val="20"/>
        </w:rPr>
        <w:t>.</w:t>
      </w:r>
      <w:r w:rsidR="007F0C36">
        <w:rPr>
          <w:rFonts w:ascii="Arial" w:hAnsi="Arial" w:cs="Arial"/>
          <w:sz w:val="20"/>
          <w:szCs w:val="20"/>
        </w:rPr>
        <w:t xml:space="preserve"> Lincoln’s street</w:t>
      </w:r>
      <w:r w:rsidR="001D5E73">
        <w:rPr>
          <w:rFonts w:ascii="Arial" w:hAnsi="Arial" w:cs="Arial"/>
          <w:sz w:val="20"/>
          <w:szCs w:val="20"/>
        </w:rPr>
        <w:t xml:space="preserve"> </w:t>
      </w:r>
      <w:r w:rsidR="007F0C36">
        <w:rPr>
          <w:rFonts w:ascii="Arial" w:hAnsi="Arial" w:cs="Arial"/>
          <w:sz w:val="20"/>
          <w:szCs w:val="20"/>
        </w:rPr>
        <w:t>lights have already been converted to LED.</w:t>
      </w:r>
      <w:r w:rsidR="00312992">
        <w:rPr>
          <w:rFonts w:ascii="Arial" w:hAnsi="Arial" w:cs="Arial"/>
          <w:sz w:val="20"/>
          <w:szCs w:val="20"/>
        </w:rPr>
        <w:t xml:space="preserve"> Committee members will continue to work in 2017 to assess and optimize energy performance in various municipal buildings, as well as to investigate opportunities to lower emissions from the municipal vehicular fleet.</w:t>
      </w:r>
    </w:p>
    <w:p w14:paraId="6938AD3B" w14:textId="77777777" w:rsidR="00F01751" w:rsidRDefault="00F01751" w:rsidP="00F01751">
      <w:pPr>
        <w:jc w:val="both"/>
        <w:rPr>
          <w:rFonts w:ascii="Arial" w:hAnsi="Arial" w:cs="Arial"/>
          <w:sz w:val="20"/>
          <w:szCs w:val="20"/>
        </w:rPr>
      </w:pPr>
    </w:p>
    <w:p w14:paraId="3E5AAED7" w14:textId="2B06C398" w:rsidR="00F01751" w:rsidRDefault="00F01751" w:rsidP="00F01751">
      <w:pPr>
        <w:jc w:val="both"/>
        <w:rPr>
          <w:rFonts w:ascii="Arial" w:hAnsi="Arial" w:cs="Arial"/>
          <w:color w:val="000000" w:themeColor="text1"/>
          <w:sz w:val="20"/>
          <w:szCs w:val="20"/>
        </w:rPr>
      </w:pPr>
      <w:r w:rsidRPr="00226D2C">
        <w:rPr>
          <w:rFonts w:ascii="Arial" w:hAnsi="Arial" w:cs="Arial"/>
          <w:b/>
          <w:sz w:val="20"/>
          <w:szCs w:val="20"/>
        </w:rPr>
        <w:t>Municipal renewable energy</w:t>
      </w:r>
      <w:r w:rsidRPr="00226D2C">
        <w:rPr>
          <w:rFonts w:ascii="Arial" w:hAnsi="Arial" w:cs="Arial"/>
          <w:sz w:val="20"/>
          <w:szCs w:val="20"/>
        </w:rPr>
        <w:t xml:space="preserve"> — </w:t>
      </w:r>
      <w:r w:rsidR="00A04712">
        <w:rPr>
          <w:rFonts w:ascii="Arial" w:hAnsi="Arial" w:cs="Arial"/>
          <w:sz w:val="20"/>
          <w:szCs w:val="20"/>
        </w:rPr>
        <w:t>GEC participated in a</w:t>
      </w:r>
      <w:r w:rsidRPr="00226D2C">
        <w:rPr>
          <w:rFonts w:ascii="Arial" w:hAnsi="Arial" w:cs="Arial"/>
          <w:sz w:val="20"/>
          <w:szCs w:val="20"/>
        </w:rPr>
        <w:t xml:space="preserve"> </w:t>
      </w:r>
      <w:r w:rsidR="00A04712">
        <w:rPr>
          <w:rFonts w:ascii="Arial" w:hAnsi="Arial" w:cs="Arial"/>
          <w:color w:val="000000" w:themeColor="text1"/>
          <w:sz w:val="20"/>
          <w:szCs w:val="20"/>
        </w:rPr>
        <w:t>s</w:t>
      </w:r>
      <w:r w:rsidRPr="00226D2C">
        <w:rPr>
          <w:rFonts w:ascii="Arial" w:hAnsi="Arial" w:cs="Arial"/>
          <w:color w:val="000000" w:themeColor="text1"/>
          <w:sz w:val="20"/>
          <w:szCs w:val="20"/>
        </w:rPr>
        <w:t xml:space="preserve">olar PV Working Group </w:t>
      </w:r>
      <w:r w:rsidR="001F39F2">
        <w:rPr>
          <w:rFonts w:ascii="Arial" w:hAnsi="Arial" w:cs="Arial"/>
          <w:color w:val="000000" w:themeColor="text1"/>
          <w:sz w:val="20"/>
          <w:szCs w:val="20"/>
        </w:rPr>
        <w:t xml:space="preserve">that the </w:t>
      </w:r>
      <w:r w:rsidR="00A04712">
        <w:rPr>
          <w:rFonts w:ascii="Arial" w:hAnsi="Arial" w:cs="Arial"/>
          <w:color w:val="000000" w:themeColor="text1"/>
          <w:sz w:val="20"/>
          <w:szCs w:val="20"/>
        </w:rPr>
        <w:t>Selectmen</w:t>
      </w:r>
      <w:r w:rsidRPr="00226D2C">
        <w:rPr>
          <w:rFonts w:ascii="Arial" w:hAnsi="Arial" w:cs="Arial"/>
          <w:color w:val="000000" w:themeColor="text1"/>
          <w:sz w:val="20"/>
          <w:szCs w:val="20"/>
        </w:rPr>
        <w:t xml:space="preserve"> </w:t>
      </w:r>
      <w:r w:rsidR="001F39F2">
        <w:rPr>
          <w:rFonts w:ascii="Arial" w:hAnsi="Arial" w:cs="Arial"/>
          <w:color w:val="000000" w:themeColor="text1"/>
          <w:sz w:val="20"/>
          <w:szCs w:val="20"/>
        </w:rPr>
        <w:t xml:space="preserve">assigned </w:t>
      </w:r>
      <w:r w:rsidRPr="00226D2C">
        <w:rPr>
          <w:rFonts w:ascii="Arial" w:hAnsi="Arial" w:cs="Arial"/>
          <w:color w:val="000000" w:themeColor="text1"/>
          <w:sz w:val="20"/>
          <w:szCs w:val="20"/>
        </w:rPr>
        <w:t xml:space="preserve">to assess and recommend appropriate sites for </w:t>
      </w:r>
      <w:r w:rsidR="00226D2C">
        <w:rPr>
          <w:rFonts w:ascii="Arial" w:hAnsi="Arial" w:cs="Arial"/>
          <w:color w:val="000000" w:themeColor="text1"/>
          <w:sz w:val="20"/>
          <w:szCs w:val="20"/>
        </w:rPr>
        <w:t xml:space="preserve">the installation of </w:t>
      </w:r>
      <w:r w:rsidRPr="00226D2C">
        <w:rPr>
          <w:rFonts w:ascii="Arial" w:hAnsi="Arial" w:cs="Arial"/>
          <w:color w:val="000000" w:themeColor="text1"/>
          <w:sz w:val="20"/>
          <w:szCs w:val="20"/>
        </w:rPr>
        <w:t>solar</w:t>
      </w:r>
      <w:r w:rsidR="00226D2C">
        <w:rPr>
          <w:rFonts w:ascii="Arial" w:hAnsi="Arial" w:cs="Arial"/>
          <w:color w:val="000000" w:themeColor="text1"/>
          <w:sz w:val="20"/>
          <w:szCs w:val="20"/>
        </w:rPr>
        <w:t xml:space="preserve"> PV</w:t>
      </w:r>
      <w:r w:rsidR="00A04712">
        <w:rPr>
          <w:rFonts w:ascii="Arial" w:hAnsi="Arial" w:cs="Arial"/>
          <w:color w:val="000000" w:themeColor="text1"/>
          <w:sz w:val="20"/>
          <w:szCs w:val="20"/>
        </w:rPr>
        <w:t xml:space="preserve"> on town-own</w:t>
      </w:r>
      <w:r w:rsidR="001D5E73">
        <w:rPr>
          <w:rFonts w:ascii="Arial" w:hAnsi="Arial" w:cs="Arial"/>
          <w:color w:val="000000" w:themeColor="text1"/>
          <w:sz w:val="20"/>
          <w:szCs w:val="20"/>
        </w:rPr>
        <w:t>ed</w:t>
      </w:r>
      <w:r w:rsidR="00A04712">
        <w:rPr>
          <w:rFonts w:ascii="Arial" w:hAnsi="Arial" w:cs="Arial"/>
          <w:color w:val="000000" w:themeColor="text1"/>
          <w:sz w:val="20"/>
          <w:szCs w:val="20"/>
        </w:rPr>
        <w:t xml:space="preserve"> facilities and land. </w:t>
      </w:r>
      <w:r w:rsidRPr="00226D2C">
        <w:rPr>
          <w:rFonts w:ascii="Arial" w:hAnsi="Arial" w:cs="Arial"/>
          <w:color w:val="000000" w:themeColor="text1"/>
          <w:sz w:val="20"/>
          <w:szCs w:val="20"/>
        </w:rPr>
        <w:t>That group consisted of Tim Higgins, Town Administrator</w:t>
      </w:r>
      <w:r w:rsidR="00226D2C" w:rsidRPr="00226D2C">
        <w:rPr>
          <w:rFonts w:ascii="Arial" w:hAnsi="Arial" w:cs="Arial"/>
          <w:color w:val="000000" w:themeColor="text1"/>
          <w:sz w:val="20"/>
          <w:szCs w:val="20"/>
        </w:rPr>
        <w:t xml:space="preserve">; </w:t>
      </w:r>
      <w:r w:rsidRPr="00226D2C">
        <w:rPr>
          <w:rFonts w:ascii="Arial" w:hAnsi="Arial" w:cs="Arial"/>
          <w:color w:val="000000" w:themeColor="text1"/>
          <w:sz w:val="20"/>
          <w:szCs w:val="20"/>
        </w:rPr>
        <w:t xml:space="preserve">Tom </w:t>
      </w:r>
      <w:proofErr w:type="spellStart"/>
      <w:r w:rsidRPr="00226D2C">
        <w:rPr>
          <w:rFonts w:ascii="Arial" w:hAnsi="Arial" w:cs="Arial"/>
          <w:color w:val="000000" w:themeColor="text1"/>
          <w:sz w:val="20"/>
          <w:szCs w:val="20"/>
        </w:rPr>
        <w:t>Gumbar</w:t>
      </w:r>
      <w:r w:rsidR="00226D2C" w:rsidRPr="00226D2C">
        <w:rPr>
          <w:rFonts w:ascii="Arial" w:hAnsi="Arial" w:cs="Arial"/>
          <w:color w:val="000000" w:themeColor="text1"/>
          <w:sz w:val="20"/>
          <w:szCs w:val="20"/>
        </w:rPr>
        <w:t>t</w:t>
      </w:r>
      <w:proofErr w:type="spellEnd"/>
      <w:r w:rsidR="00226D2C" w:rsidRPr="00226D2C">
        <w:rPr>
          <w:rFonts w:ascii="Arial" w:hAnsi="Arial" w:cs="Arial"/>
          <w:color w:val="000000" w:themeColor="text1"/>
          <w:sz w:val="20"/>
          <w:szCs w:val="20"/>
        </w:rPr>
        <w:t xml:space="preserve">, Lincoln Conservation Officer; </w:t>
      </w:r>
      <w:proofErr w:type="spellStart"/>
      <w:r w:rsidRPr="00226D2C">
        <w:rPr>
          <w:rFonts w:ascii="Arial" w:hAnsi="Arial" w:cs="Arial"/>
          <w:color w:val="000000" w:themeColor="text1"/>
          <w:sz w:val="20"/>
          <w:szCs w:val="20"/>
        </w:rPr>
        <w:t>Renel</w:t>
      </w:r>
      <w:proofErr w:type="spellEnd"/>
      <w:r w:rsidRPr="00226D2C">
        <w:rPr>
          <w:rFonts w:ascii="Arial" w:hAnsi="Arial" w:cs="Arial"/>
          <w:color w:val="000000" w:themeColor="text1"/>
          <w:sz w:val="20"/>
          <w:szCs w:val="20"/>
        </w:rPr>
        <w:t xml:space="preserve"> </w:t>
      </w:r>
      <w:proofErr w:type="spellStart"/>
      <w:r w:rsidRPr="00226D2C">
        <w:rPr>
          <w:rFonts w:ascii="Arial" w:hAnsi="Arial" w:cs="Arial"/>
          <w:color w:val="000000" w:themeColor="text1"/>
          <w:sz w:val="20"/>
          <w:szCs w:val="20"/>
        </w:rPr>
        <w:t>Fredriksen</w:t>
      </w:r>
      <w:proofErr w:type="spellEnd"/>
      <w:r w:rsidRPr="00226D2C">
        <w:rPr>
          <w:rFonts w:ascii="Arial" w:hAnsi="Arial" w:cs="Arial"/>
          <w:color w:val="000000" w:themeColor="text1"/>
          <w:sz w:val="20"/>
          <w:szCs w:val="20"/>
        </w:rPr>
        <w:t>, Selectman</w:t>
      </w:r>
      <w:r w:rsidR="00226D2C" w:rsidRPr="00226D2C">
        <w:rPr>
          <w:rFonts w:ascii="Arial" w:hAnsi="Arial" w:cs="Arial"/>
          <w:color w:val="000000" w:themeColor="text1"/>
          <w:sz w:val="20"/>
          <w:szCs w:val="20"/>
        </w:rPr>
        <w:t xml:space="preserve">; </w:t>
      </w:r>
      <w:r w:rsidRPr="00226D2C">
        <w:rPr>
          <w:rFonts w:ascii="Arial" w:hAnsi="Arial" w:cs="Arial"/>
          <w:color w:val="000000" w:themeColor="text1"/>
          <w:sz w:val="20"/>
          <w:szCs w:val="20"/>
        </w:rPr>
        <w:t xml:space="preserve">Peter Von </w:t>
      </w:r>
      <w:proofErr w:type="spellStart"/>
      <w:r w:rsidRPr="00226D2C">
        <w:rPr>
          <w:rFonts w:ascii="Arial" w:hAnsi="Arial" w:cs="Arial"/>
          <w:color w:val="000000" w:themeColor="text1"/>
          <w:sz w:val="20"/>
          <w:szCs w:val="20"/>
        </w:rPr>
        <w:t>Mertens</w:t>
      </w:r>
      <w:proofErr w:type="spellEnd"/>
      <w:r w:rsidRPr="00226D2C">
        <w:rPr>
          <w:rFonts w:ascii="Arial" w:hAnsi="Arial" w:cs="Arial"/>
          <w:color w:val="000000" w:themeColor="text1"/>
          <w:sz w:val="20"/>
          <w:szCs w:val="20"/>
        </w:rPr>
        <w:t>, Conservation Commission</w:t>
      </w:r>
      <w:r w:rsidR="00226D2C" w:rsidRPr="00226D2C">
        <w:rPr>
          <w:rFonts w:ascii="Arial" w:hAnsi="Arial" w:cs="Arial"/>
          <w:color w:val="000000" w:themeColor="text1"/>
          <w:sz w:val="20"/>
          <w:szCs w:val="20"/>
        </w:rPr>
        <w:t xml:space="preserve">; </w:t>
      </w:r>
      <w:r w:rsidRPr="00226D2C">
        <w:rPr>
          <w:rFonts w:ascii="Arial" w:hAnsi="Arial" w:cs="Arial"/>
          <w:color w:val="000000" w:themeColor="text1"/>
          <w:sz w:val="20"/>
          <w:szCs w:val="20"/>
        </w:rPr>
        <w:t>Jim Henderson, Conservation Commission</w:t>
      </w:r>
      <w:r w:rsidR="00226D2C" w:rsidRPr="00226D2C">
        <w:rPr>
          <w:rFonts w:ascii="Arial" w:hAnsi="Arial" w:cs="Arial"/>
          <w:color w:val="000000" w:themeColor="text1"/>
          <w:sz w:val="20"/>
          <w:szCs w:val="20"/>
        </w:rPr>
        <w:t xml:space="preserve">; </w:t>
      </w:r>
      <w:r w:rsidRPr="00226D2C">
        <w:rPr>
          <w:rFonts w:ascii="Arial" w:hAnsi="Arial" w:cs="Arial"/>
          <w:color w:val="000000" w:themeColor="text1"/>
          <w:sz w:val="20"/>
          <w:szCs w:val="20"/>
        </w:rPr>
        <w:t>John Snell, Green Energy Committee</w:t>
      </w:r>
      <w:r w:rsidR="00226D2C" w:rsidRPr="00226D2C">
        <w:rPr>
          <w:rFonts w:ascii="Arial" w:hAnsi="Arial" w:cs="Arial"/>
          <w:color w:val="000000" w:themeColor="text1"/>
          <w:sz w:val="20"/>
          <w:szCs w:val="20"/>
        </w:rPr>
        <w:t xml:space="preserve">; and </w:t>
      </w:r>
      <w:r w:rsidRPr="00226D2C">
        <w:rPr>
          <w:rFonts w:ascii="Arial" w:hAnsi="Arial" w:cs="Arial"/>
          <w:color w:val="000000" w:themeColor="text1"/>
          <w:sz w:val="20"/>
          <w:szCs w:val="20"/>
        </w:rPr>
        <w:t>Gary Taylor, Planning Board</w:t>
      </w:r>
      <w:r w:rsidR="00226D2C" w:rsidRPr="00226D2C">
        <w:rPr>
          <w:rFonts w:ascii="Arial" w:hAnsi="Arial" w:cs="Arial"/>
          <w:color w:val="000000" w:themeColor="text1"/>
          <w:sz w:val="20"/>
          <w:szCs w:val="20"/>
        </w:rPr>
        <w:t>.</w:t>
      </w:r>
      <w:r w:rsidR="00226D2C">
        <w:rPr>
          <w:rFonts w:ascii="Arial" w:hAnsi="Arial" w:cs="Arial"/>
          <w:color w:val="000000" w:themeColor="text1"/>
          <w:sz w:val="20"/>
          <w:szCs w:val="20"/>
        </w:rPr>
        <w:t xml:space="preserve"> Working with Solar Design Associates (SDA) of Harvard, Mass., the group assessed 25 potential municipal sites, ass</w:t>
      </w:r>
      <w:r w:rsidR="001D1B79">
        <w:rPr>
          <w:rFonts w:ascii="Arial" w:hAnsi="Arial" w:cs="Arial"/>
          <w:color w:val="000000" w:themeColor="text1"/>
          <w:sz w:val="20"/>
          <w:szCs w:val="20"/>
        </w:rPr>
        <w:t>igning a letter grade (A–</w:t>
      </w:r>
      <w:r w:rsidR="00226D2C">
        <w:rPr>
          <w:rFonts w:ascii="Arial" w:hAnsi="Arial" w:cs="Arial"/>
          <w:color w:val="000000" w:themeColor="text1"/>
          <w:sz w:val="20"/>
          <w:szCs w:val="20"/>
        </w:rPr>
        <w:t xml:space="preserve">C) for each site’s solar viability. Two sites were recommended for near-term solar installation: (1) the Public Safety building roof with up to 45 kW capacity; and (2) the capped landfill site at Lincoln’s Transfer Station with up to 1 MW capacity. Combined, the sites have the potential to </w:t>
      </w:r>
      <w:r w:rsidR="001D1B79">
        <w:rPr>
          <w:rFonts w:ascii="Arial" w:hAnsi="Arial" w:cs="Arial"/>
          <w:color w:val="000000" w:themeColor="text1"/>
          <w:sz w:val="20"/>
          <w:szCs w:val="20"/>
        </w:rPr>
        <w:t xml:space="preserve">power </w:t>
      </w:r>
      <w:r w:rsidR="00A04712">
        <w:rPr>
          <w:rFonts w:ascii="Arial" w:hAnsi="Arial" w:cs="Arial"/>
          <w:color w:val="000000" w:themeColor="text1"/>
          <w:sz w:val="20"/>
          <w:szCs w:val="20"/>
        </w:rPr>
        <w:t>more than</w:t>
      </w:r>
      <w:r w:rsidR="00226D2C">
        <w:rPr>
          <w:rFonts w:ascii="Arial" w:hAnsi="Arial" w:cs="Arial"/>
          <w:color w:val="000000" w:themeColor="text1"/>
          <w:sz w:val="20"/>
          <w:szCs w:val="20"/>
        </w:rPr>
        <w:t xml:space="preserve"> 50% of Lincoln’s municipal electrical supply. In December 2016, the </w:t>
      </w:r>
      <w:r w:rsidR="001D1B79">
        <w:rPr>
          <w:rFonts w:ascii="Arial" w:hAnsi="Arial" w:cs="Arial"/>
          <w:color w:val="000000" w:themeColor="text1"/>
          <w:sz w:val="20"/>
          <w:szCs w:val="20"/>
        </w:rPr>
        <w:t xml:space="preserve">Conservation Commission approved a land swap to accommodate Article 97 provisions requiring replacement of the landfill site’s portion of the Town’s conservation land stock. </w:t>
      </w:r>
      <w:r w:rsidR="00A04712">
        <w:rPr>
          <w:rFonts w:ascii="Arial" w:hAnsi="Arial" w:cs="Arial"/>
          <w:color w:val="000000" w:themeColor="text1"/>
          <w:sz w:val="20"/>
          <w:szCs w:val="20"/>
        </w:rPr>
        <w:t>Additional</w:t>
      </w:r>
      <w:r w:rsidR="001D1B79">
        <w:rPr>
          <w:rFonts w:ascii="Arial" w:hAnsi="Arial" w:cs="Arial"/>
          <w:color w:val="000000" w:themeColor="text1"/>
          <w:sz w:val="20"/>
          <w:szCs w:val="20"/>
        </w:rPr>
        <w:t xml:space="preserve"> </w:t>
      </w:r>
      <w:r w:rsidR="00A04712">
        <w:rPr>
          <w:rFonts w:ascii="Arial" w:hAnsi="Arial" w:cs="Arial"/>
          <w:color w:val="000000" w:themeColor="text1"/>
          <w:sz w:val="20"/>
          <w:szCs w:val="20"/>
        </w:rPr>
        <w:t xml:space="preserve">Town, State and Utility </w:t>
      </w:r>
      <w:r w:rsidR="001D1B79">
        <w:rPr>
          <w:rFonts w:ascii="Arial" w:hAnsi="Arial" w:cs="Arial"/>
          <w:color w:val="000000" w:themeColor="text1"/>
          <w:sz w:val="20"/>
          <w:szCs w:val="20"/>
        </w:rPr>
        <w:t>approval</w:t>
      </w:r>
      <w:r w:rsidR="00A04712">
        <w:rPr>
          <w:rFonts w:ascii="Arial" w:hAnsi="Arial" w:cs="Arial"/>
          <w:color w:val="000000" w:themeColor="text1"/>
          <w:sz w:val="20"/>
          <w:szCs w:val="20"/>
        </w:rPr>
        <w:t xml:space="preserve"> request</w:t>
      </w:r>
      <w:r w:rsidR="001D1B79">
        <w:rPr>
          <w:rFonts w:ascii="Arial" w:hAnsi="Arial" w:cs="Arial"/>
          <w:color w:val="000000" w:themeColor="text1"/>
          <w:sz w:val="20"/>
          <w:szCs w:val="20"/>
        </w:rPr>
        <w:t>s, financi</w:t>
      </w:r>
      <w:r w:rsidR="00A04712">
        <w:rPr>
          <w:rFonts w:ascii="Arial" w:hAnsi="Arial" w:cs="Arial"/>
          <w:color w:val="000000" w:themeColor="text1"/>
          <w:sz w:val="20"/>
          <w:szCs w:val="20"/>
        </w:rPr>
        <w:t>al analysis</w:t>
      </w:r>
      <w:r w:rsidR="001D1B79">
        <w:rPr>
          <w:rFonts w:ascii="Arial" w:hAnsi="Arial" w:cs="Arial"/>
          <w:color w:val="000000" w:themeColor="text1"/>
          <w:sz w:val="20"/>
          <w:szCs w:val="20"/>
        </w:rPr>
        <w:t xml:space="preserve">, </w:t>
      </w:r>
      <w:r w:rsidR="00A04712">
        <w:rPr>
          <w:rFonts w:ascii="Arial" w:hAnsi="Arial" w:cs="Arial"/>
          <w:color w:val="000000" w:themeColor="text1"/>
          <w:sz w:val="20"/>
          <w:szCs w:val="20"/>
        </w:rPr>
        <w:t>contract negot</w:t>
      </w:r>
      <w:r w:rsidR="001F39F2">
        <w:rPr>
          <w:rFonts w:ascii="Arial" w:hAnsi="Arial" w:cs="Arial"/>
          <w:color w:val="000000" w:themeColor="text1"/>
          <w:sz w:val="20"/>
          <w:szCs w:val="20"/>
        </w:rPr>
        <w:t>iat</w:t>
      </w:r>
      <w:r w:rsidR="00A04712">
        <w:rPr>
          <w:rFonts w:ascii="Arial" w:hAnsi="Arial" w:cs="Arial"/>
          <w:color w:val="000000" w:themeColor="text1"/>
          <w:sz w:val="20"/>
          <w:szCs w:val="20"/>
        </w:rPr>
        <w:t>ions</w:t>
      </w:r>
      <w:r w:rsidR="001D1B79">
        <w:rPr>
          <w:rFonts w:ascii="Arial" w:hAnsi="Arial" w:cs="Arial"/>
          <w:color w:val="000000" w:themeColor="text1"/>
          <w:sz w:val="20"/>
          <w:szCs w:val="20"/>
        </w:rPr>
        <w:t>, and other technicalities will continue through 2017.</w:t>
      </w:r>
    </w:p>
    <w:p w14:paraId="37F231FE" w14:textId="77777777" w:rsidR="001D1B79" w:rsidRDefault="001D1B79" w:rsidP="00F01751">
      <w:pPr>
        <w:jc w:val="both"/>
        <w:rPr>
          <w:rFonts w:ascii="Arial" w:hAnsi="Arial" w:cs="Arial"/>
          <w:sz w:val="20"/>
          <w:szCs w:val="20"/>
        </w:rPr>
      </w:pPr>
    </w:p>
    <w:p w14:paraId="4948F043" w14:textId="0ECFD5A7" w:rsidR="00BF10A3" w:rsidRDefault="001D1B79" w:rsidP="00F01751">
      <w:pPr>
        <w:jc w:val="both"/>
        <w:rPr>
          <w:rFonts w:ascii="Arial" w:hAnsi="Arial" w:cs="Arial"/>
          <w:sz w:val="20"/>
          <w:szCs w:val="20"/>
        </w:rPr>
      </w:pPr>
      <w:r w:rsidRPr="001D1B79">
        <w:rPr>
          <w:rFonts w:ascii="Arial" w:hAnsi="Arial" w:cs="Arial"/>
          <w:b/>
          <w:sz w:val="20"/>
          <w:szCs w:val="20"/>
        </w:rPr>
        <w:t>Residential energy use</w:t>
      </w:r>
      <w:r>
        <w:rPr>
          <w:rFonts w:ascii="Arial" w:hAnsi="Arial" w:cs="Arial"/>
          <w:b/>
          <w:sz w:val="20"/>
          <w:szCs w:val="20"/>
        </w:rPr>
        <w:t xml:space="preserve"> reduction</w:t>
      </w:r>
      <w:r>
        <w:rPr>
          <w:rFonts w:ascii="Arial" w:hAnsi="Arial" w:cs="Arial"/>
          <w:sz w:val="20"/>
          <w:szCs w:val="20"/>
        </w:rPr>
        <w:t xml:space="preserve"> —</w:t>
      </w:r>
      <w:r w:rsidR="00A1731C">
        <w:rPr>
          <w:rFonts w:ascii="Arial" w:hAnsi="Arial" w:cs="Arial"/>
          <w:sz w:val="20"/>
          <w:szCs w:val="20"/>
        </w:rPr>
        <w:t xml:space="preserve"> </w:t>
      </w:r>
      <w:r>
        <w:rPr>
          <w:rFonts w:ascii="Arial" w:hAnsi="Arial" w:cs="Arial"/>
          <w:sz w:val="20"/>
          <w:szCs w:val="20"/>
        </w:rPr>
        <w:t xml:space="preserve">Lincoln </w:t>
      </w:r>
      <w:r w:rsidR="00312992">
        <w:rPr>
          <w:rFonts w:ascii="Arial" w:hAnsi="Arial" w:cs="Arial"/>
          <w:sz w:val="20"/>
          <w:szCs w:val="20"/>
        </w:rPr>
        <w:t xml:space="preserve">contracted </w:t>
      </w:r>
      <w:r>
        <w:rPr>
          <w:rFonts w:ascii="Arial" w:hAnsi="Arial" w:cs="Arial"/>
          <w:sz w:val="20"/>
          <w:szCs w:val="20"/>
        </w:rPr>
        <w:t xml:space="preserve">with </w:t>
      </w:r>
      <w:r w:rsidR="004149EC">
        <w:rPr>
          <w:rFonts w:ascii="Arial" w:hAnsi="Arial" w:cs="Arial"/>
          <w:sz w:val="20"/>
          <w:szCs w:val="20"/>
        </w:rPr>
        <w:t xml:space="preserve">Next Step Living, </w:t>
      </w:r>
      <w:r w:rsidR="00312992">
        <w:rPr>
          <w:rFonts w:ascii="Arial" w:hAnsi="Arial" w:cs="Arial"/>
          <w:sz w:val="20"/>
          <w:szCs w:val="20"/>
        </w:rPr>
        <w:t>a</w:t>
      </w:r>
      <w:r w:rsidR="004149EC">
        <w:rPr>
          <w:rFonts w:ascii="Arial" w:hAnsi="Arial" w:cs="Arial"/>
          <w:sz w:val="20"/>
          <w:szCs w:val="20"/>
        </w:rPr>
        <w:t xml:space="preserve">n energy services </w:t>
      </w:r>
      <w:r w:rsidR="00312992">
        <w:rPr>
          <w:rFonts w:ascii="Arial" w:hAnsi="Arial" w:cs="Arial"/>
          <w:sz w:val="20"/>
          <w:szCs w:val="20"/>
        </w:rPr>
        <w:t>company</w:t>
      </w:r>
      <w:r w:rsidR="004149EC">
        <w:rPr>
          <w:rFonts w:ascii="Arial" w:hAnsi="Arial" w:cs="Arial"/>
          <w:sz w:val="20"/>
          <w:szCs w:val="20"/>
        </w:rPr>
        <w:t>,</w:t>
      </w:r>
      <w:r w:rsidR="00312992">
        <w:rPr>
          <w:rFonts w:ascii="Arial" w:hAnsi="Arial" w:cs="Arial"/>
          <w:sz w:val="20"/>
          <w:szCs w:val="20"/>
        </w:rPr>
        <w:t xml:space="preserve"> to promote </w:t>
      </w:r>
      <w:r w:rsidR="004149EC">
        <w:rPr>
          <w:rFonts w:ascii="Arial" w:hAnsi="Arial" w:cs="Arial"/>
          <w:sz w:val="20"/>
          <w:szCs w:val="20"/>
        </w:rPr>
        <w:t xml:space="preserve">and perform </w:t>
      </w:r>
      <w:r w:rsidR="00312992">
        <w:rPr>
          <w:rFonts w:ascii="Arial" w:hAnsi="Arial" w:cs="Arial"/>
          <w:sz w:val="20"/>
          <w:szCs w:val="20"/>
        </w:rPr>
        <w:t xml:space="preserve">no-cost </w:t>
      </w:r>
      <w:r>
        <w:rPr>
          <w:rFonts w:ascii="Arial" w:hAnsi="Arial" w:cs="Arial"/>
          <w:sz w:val="20"/>
          <w:szCs w:val="20"/>
        </w:rPr>
        <w:t>home energy assessments (HEAs) and subsequent energy-efficiency measures</w:t>
      </w:r>
      <w:r w:rsidR="00312992">
        <w:rPr>
          <w:rFonts w:ascii="Arial" w:hAnsi="Arial" w:cs="Arial"/>
          <w:sz w:val="20"/>
          <w:szCs w:val="20"/>
        </w:rPr>
        <w:t xml:space="preserve"> throughout Lincoln</w:t>
      </w:r>
      <w:r w:rsidR="004149EC">
        <w:rPr>
          <w:rFonts w:ascii="Arial" w:hAnsi="Arial" w:cs="Arial"/>
          <w:sz w:val="20"/>
          <w:szCs w:val="20"/>
        </w:rPr>
        <w:t>. The Lincoln Energy Challenge</w:t>
      </w:r>
      <w:r w:rsidR="00BF10A3">
        <w:rPr>
          <w:rFonts w:ascii="Arial" w:hAnsi="Arial" w:cs="Arial"/>
          <w:sz w:val="20"/>
          <w:szCs w:val="20"/>
        </w:rPr>
        <w:t xml:space="preserve">, as it is known, is </w:t>
      </w:r>
      <w:r w:rsidR="00312992">
        <w:rPr>
          <w:rFonts w:ascii="Arial" w:hAnsi="Arial" w:cs="Arial"/>
          <w:sz w:val="20"/>
          <w:szCs w:val="20"/>
        </w:rPr>
        <w:t>made possible through Mass Save</w:t>
      </w:r>
      <w:r w:rsidR="00A1731C">
        <w:rPr>
          <w:rFonts w:ascii="Arial" w:hAnsi="Arial" w:cs="Arial"/>
          <w:sz w:val="20"/>
          <w:szCs w:val="20"/>
        </w:rPr>
        <w:t xml:space="preserve">, </w:t>
      </w:r>
      <w:r w:rsidR="00BF10A3">
        <w:rPr>
          <w:rFonts w:ascii="Arial" w:hAnsi="Arial" w:cs="Arial"/>
          <w:sz w:val="20"/>
          <w:szCs w:val="20"/>
        </w:rPr>
        <w:t xml:space="preserve">and has </w:t>
      </w:r>
      <w:r>
        <w:rPr>
          <w:rFonts w:ascii="Arial" w:hAnsi="Arial" w:cs="Arial"/>
          <w:sz w:val="20"/>
          <w:szCs w:val="20"/>
        </w:rPr>
        <w:t xml:space="preserve">a goal of </w:t>
      </w:r>
      <w:r w:rsidR="00BF10A3">
        <w:rPr>
          <w:rFonts w:ascii="Arial" w:hAnsi="Arial" w:cs="Arial"/>
          <w:sz w:val="20"/>
          <w:szCs w:val="20"/>
        </w:rPr>
        <w:t xml:space="preserve">performing </w:t>
      </w:r>
      <w:r>
        <w:rPr>
          <w:rFonts w:ascii="Arial" w:hAnsi="Arial" w:cs="Arial"/>
          <w:sz w:val="20"/>
          <w:szCs w:val="20"/>
        </w:rPr>
        <w:t xml:space="preserve">200 </w:t>
      </w:r>
      <w:r w:rsidR="00BF10A3">
        <w:rPr>
          <w:rFonts w:ascii="Arial" w:hAnsi="Arial" w:cs="Arial"/>
          <w:sz w:val="20"/>
          <w:szCs w:val="20"/>
        </w:rPr>
        <w:t>HEAs</w:t>
      </w:r>
      <w:r>
        <w:rPr>
          <w:rFonts w:ascii="Arial" w:hAnsi="Arial" w:cs="Arial"/>
          <w:sz w:val="20"/>
          <w:szCs w:val="20"/>
        </w:rPr>
        <w:t xml:space="preserve">. </w:t>
      </w:r>
      <w:r w:rsidR="00A1731C">
        <w:rPr>
          <w:rFonts w:ascii="Arial" w:hAnsi="Arial" w:cs="Arial"/>
          <w:sz w:val="20"/>
          <w:szCs w:val="20"/>
        </w:rPr>
        <w:t>A</w:t>
      </w:r>
      <w:r w:rsidR="000932B2">
        <w:rPr>
          <w:rFonts w:ascii="Arial" w:hAnsi="Arial" w:cs="Arial"/>
          <w:sz w:val="20"/>
          <w:szCs w:val="20"/>
        </w:rPr>
        <w:t xml:space="preserve"> total of </w:t>
      </w:r>
      <w:r w:rsidR="001D5E73">
        <w:rPr>
          <w:rFonts w:ascii="Arial" w:hAnsi="Arial" w:cs="Arial"/>
          <w:sz w:val="20"/>
          <w:szCs w:val="20"/>
        </w:rPr>
        <w:t xml:space="preserve">59 </w:t>
      </w:r>
      <w:r w:rsidR="000932B2">
        <w:rPr>
          <w:rFonts w:ascii="Arial" w:hAnsi="Arial" w:cs="Arial"/>
          <w:sz w:val="20"/>
          <w:szCs w:val="20"/>
        </w:rPr>
        <w:t>were completed</w:t>
      </w:r>
      <w:r w:rsidR="00A1731C">
        <w:rPr>
          <w:rFonts w:ascii="Arial" w:hAnsi="Arial" w:cs="Arial"/>
          <w:sz w:val="20"/>
          <w:szCs w:val="20"/>
        </w:rPr>
        <w:t xml:space="preserve">, a number reflective of </w:t>
      </w:r>
      <w:r w:rsidR="004149EC">
        <w:rPr>
          <w:rFonts w:ascii="Arial" w:hAnsi="Arial" w:cs="Arial"/>
          <w:sz w:val="20"/>
          <w:szCs w:val="20"/>
        </w:rPr>
        <w:t xml:space="preserve">the abrupt closure of Next Step Living in March 2016 and </w:t>
      </w:r>
      <w:r w:rsidR="00BF10A3">
        <w:rPr>
          <w:rFonts w:ascii="Arial" w:hAnsi="Arial" w:cs="Arial"/>
          <w:sz w:val="20"/>
          <w:szCs w:val="20"/>
        </w:rPr>
        <w:t>changes with our subsequent service provider contracts</w:t>
      </w:r>
      <w:r w:rsidR="000932B2">
        <w:rPr>
          <w:rFonts w:ascii="Arial" w:hAnsi="Arial" w:cs="Arial"/>
          <w:sz w:val="20"/>
          <w:szCs w:val="20"/>
        </w:rPr>
        <w:t xml:space="preserve">. Mark Deck, a volunteer with </w:t>
      </w:r>
      <w:r w:rsidR="009D3EF5">
        <w:rPr>
          <w:rFonts w:ascii="Arial" w:hAnsi="Arial" w:cs="Arial"/>
          <w:sz w:val="20"/>
          <w:szCs w:val="20"/>
        </w:rPr>
        <w:t xml:space="preserve">GEC, has contacted homeowners to assess their experiences of the process and better determine </w:t>
      </w:r>
      <w:r w:rsidR="004149EC">
        <w:rPr>
          <w:rFonts w:ascii="Arial" w:hAnsi="Arial" w:cs="Arial"/>
          <w:sz w:val="20"/>
          <w:szCs w:val="20"/>
        </w:rPr>
        <w:t>how to improve the effectiveness of the HEAs</w:t>
      </w:r>
      <w:r w:rsidR="00BF10A3">
        <w:rPr>
          <w:rFonts w:ascii="Arial" w:hAnsi="Arial" w:cs="Arial"/>
          <w:sz w:val="20"/>
          <w:szCs w:val="20"/>
        </w:rPr>
        <w:t xml:space="preserve"> that were performed</w:t>
      </w:r>
      <w:r w:rsidR="009D3EF5">
        <w:rPr>
          <w:rFonts w:ascii="Arial" w:hAnsi="Arial" w:cs="Arial"/>
          <w:sz w:val="20"/>
          <w:szCs w:val="20"/>
        </w:rPr>
        <w:t xml:space="preserve">. </w:t>
      </w:r>
      <w:r w:rsidR="00BF10A3">
        <w:rPr>
          <w:rFonts w:ascii="Arial" w:hAnsi="Arial" w:cs="Arial"/>
          <w:sz w:val="20"/>
          <w:szCs w:val="20"/>
        </w:rPr>
        <w:t xml:space="preserve">Lincoln Energy Challenge organizers are now confident that their current service contract with </w:t>
      </w:r>
      <w:r w:rsidR="00867AB1">
        <w:rPr>
          <w:rFonts w:ascii="Arial" w:hAnsi="Arial" w:cs="Arial"/>
          <w:sz w:val="20"/>
          <w:szCs w:val="20"/>
        </w:rPr>
        <w:t xml:space="preserve">Co-op Power and </w:t>
      </w:r>
      <w:proofErr w:type="spellStart"/>
      <w:r w:rsidR="00BF10A3">
        <w:rPr>
          <w:rFonts w:ascii="Arial" w:hAnsi="Arial" w:cs="Arial"/>
          <w:sz w:val="20"/>
          <w:szCs w:val="20"/>
        </w:rPr>
        <w:t>HomeWorks</w:t>
      </w:r>
      <w:proofErr w:type="spellEnd"/>
      <w:r w:rsidR="00BF10A3">
        <w:rPr>
          <w:rFonts w:ascii="Arial" w:hAnsi="Arial" w:cs="Arial"/>
          <w:sz w:val="20"/>
          <w:szCs w:val="20"/>
        </w:rPr>
        <w:t xml:space="preserve"> Energy will lead to improved results. The committee also hosted a town-wide workshop on residential energy-efficiency measures in November.</w:t>
      </w:r>
      <w:r w:rsidR="00867AB1">
        <w:rPr>
          <w:rFonts w:ascii="Arial" w:hAnsi="Arial" w:cs="Arial"/>
          <w:sz w:val="20"/>
          <w:szCs w:val="20"/>
        </w:rPr>
        <w:t xml:space="preserve"> Homeowners are encouraged to call </w:t>
      </w:r>
      <w:r w:rsidR="00867AB1" w:rsidRPr="00867AB1">
        <w:rPr>
          <w:rFonts w:ascii="Arial" w:hAnsi="Arial" w:cs="Arial"/>
          <w:sz w:val="20"/>
          <w:szCs w:val="20"/>
        </w:rPr>
        <w:t>617-752-1259</w:t>
      </w:r>
      <w:r w:rsidR="00867AB1">
        <w:rPr>
          <w:rFonts w:ascii="Arial" w:hAnsi="Arial" w:cs="Arial"/>
          <w:sz w:val="20"/>
          <w:szCs w:val="20"/>
        </w:rPr>
        <w:t xml:space="preserve"> or visit LincolnEnergyChallenge.org if they have not have a home-energy assessment performed within </w:t>
      </w:r>
      <w:bookmarkStart w:id="0" w:name="_GoBack"/>
      <w:bookmarkEnd w:id="0"/>
      <w:r w:rsidR="00867AB1">
        <w:rPr>
          <w:rFonts w:ascii="Arial" w:hAnsi="Arial" w:cs="Arial"/>
          <w:sz w:val="20"/>
          <w:szCs w:val="20"/>
        </w:rPr>
        <w:t>two years.</w:t>
      </w:r>
    </w:p>
    <w:p w14:paraId="4C94102A" w14:textId="77777777" w:rsidR="00BF10A3" w:rsidRDefault="00BF10A3" w:rsidP="00F01751">
      <w:pPr>
        <w:jc w:val="both"/>
        <w:rPr>
          <w:rFonts w:ascii="Arial" w:hAnsi="Arial" w:cs="Arial"/>
          <w:sz w:val="20"/>
          <w:szCs w:val="20"/>
        </w:rPr>
      </w:pPr>
    </w:p>
    <w:p w14:paraId="6174A67A" w14:textId="2923722B" w:rsidR="009D3EF5" w:rsidRDefault="009D3EF5" w:rsidP="00F01751">
      <w:pPr>
        <w:jc w:val="both"/>
        <w:rPr>
          <w:rFonts w:ascii="Arial" w:hAnsi="Arial" w:cs="Arial"/>
          <w:sz w:val="20"/>
          <w:szCs w:val="20"/>
        </w:rPr>
      </w:pPr>
      <w:r>
        <w:rPr>
          <w:rFonts w:ascii="Arial" w:hAnsi="Arial" w:cs="Arial"/>
          <w:sz w:val="20"/>
          <w:szCs w:val="20"/>
        </w:rPr>
        <w:t xml:space="preserve">In fall 2016, Sue </w:t>
      </w:r>
      <w:proofErr w:type="spellStart"/>
      <w:r>
        <w:rPr>
          <w:rFonts w:ascii="Arial" w:hAnsi="Arial" w:cs="Arial"/>
          <w:sz w:val="20"/>
          <w:szCs w:val="20"/>
        </w:rPr>
        <w:t>Klem</w:t>
      </w:r>
      <w:proofErr w:type="spellEnd"/>
      <w:r>
        <w:rPr>
          <w:rFonts w:ascii="Arial" w:hAnsi="Arial" w:cs="Arial"/>
          <w:sz w:val="20"/>
          <w:szCs w:val="20"/>
        </w:rPr>
        <w:t xml:space="preserve"> and Lynne Smith were successful in receiving </w:t>
      </w:r>
      <w:r w:rsidR="00A1731C">
        <w:rPr>
          <w:rFonts w:ascii="Arial" w:hAnsi="Arial" w:cs="Arial"/>
          <w:sz w:val="20"/>
          <w:szCs w:val="20"/>
        </w:rPr>
        <w:t xml:space="preserve">a grant for up to </w:t>
      </w:r>
      <w:r>
        <w:rPr>
          <w:rFonts w:ascii="Arial" w:hAnsi="Arial" w:cs="Arial"/>
          <w:sz w:val="20"/>
          <w:szCs w:val="20"/>
        </w:rPr>
        <w:t xml:space="preserve">$7,000 from National Grid </w:t>
      </w:r>
      <w:r w:rsidR="002C395E">
        <w:rPr>
          <w:rFonts w:ascii="Arial" w:hAnsi="Arial" w:cs="Arial"/>
          <w:sz w:val="20"/>
          <w:szCs w:val="20"/>
        </w:rPr>
        <w:t xml:space="preserve">for </w:t>
      </w:r>
      <w:r w:rsidR="004149EC">
        <w:rPr>
          <w:rFonts w:ascii="Arial" w:hAnsi="Arial" w:cs="Arial"/>
          <w:sz w:val="20"/>
          <w:szCs w:val="20"/>
        </w:rPr>
        <w:t xml:space="preserve">continued </w:t>
      </w:r>
      <w:r>
        <w:rPr>
          <w:rFonts w:ascii="Arial" w:hAnsi="Arial" w:cs="Arial"/>
          <w:sz w:val="20"/>
          <w:szCs w:val="20"/>
        </w:rPr>
        <w:t xml:space="preserve">marketing and promotion </w:t>
      </w:r>
      <w:r w:rsidR="00B75CEB">
        <w:rPr>
          <w:rFonts w:ascii="Arial" w:hAnsi="Arial" w:cs="Arial"/>
          <w:sz w:val="20"/>
          <w:szCs w:val="20"/>
        </w:rPr>
        <w:t xml:space="preserve">efforts for </w:t>
      </w:r>
      <w:r>
        <w:rPr>
          <w:rFonts w:ascii="Arial" w:hAnsi="Arial" w:cs="Arial"/>
          <w:sz w:val="20"/>
          <w:szCs w:val="20"/>
        </w:rPr>
        <w:t>the Lincoln Energy Challenge</w:t>
      </w:r>
      <w:r w:rsidR="004149EC">
        <w:rPr>
          <w:rFonts w:ascii="Arial" w:hAnsi="Arial" w:cs="Arial"/>
          <w:sz w:val="20"/>
          <w:szCs w:val="20"/>
        </w:rPr>
        <w:t xml:space="preserve"> throughout 2017</w:t>
      </w:r>
      <w:r>
        <w:rPr>
          <w:rFonts w:ascii="Arial" w:hAnsi="Arial" w:cs="Arial"/>
          <w:sz w:val="20"/>
          <w:szCs w:val="20"/>
        </w:rPr>
        <w:t>.</w:t>
      </w:r>
      <w:r w:rsidR="001F39F2">
        <w:rPr>
          <w:rFonts w:ascii="Arial" w:hAnsi="Arial" w:cs="Arial"/>
          <w:sz w:val="20"/>
          <w:szCs w:val="20"/>
        </w:rPr>
        <w:t xml:space="preserve"> The </w:t>
      </w:r>
      <w:r w:rsidR="001D5E73">
        <w:rPr>
          <w:rFonts w:ascii="Arial" w:hAnsi="Arial" w:cs="Arial"/>
          <w:sz w:val="20"/>
          <w:szCs w:val="20"/>
        </w:rPr>
        <w:t xml:space="preserve">final </w:t>
      </w:r>
      <w:r w:rsidR="001F39F2">
        <w:rPr>
          <w:rFonts w:ascii="Arial" w:hAnsi="Arial" w:cs="Arial"/>
          <w:sz w:val="20"/>
          <w:szCs w:val="20"/>
        </w:rPr>
        <w:t xml:space="preserve">grant </w:t>
      </w:r>
      <w:r w:rsidR="001D5E73">
        <w:rPr>
          <w:rFonts w:ascii="Arial" w:hAnsi="Arial" w:cs="Arial"/>
          <w:sz w:val="20"/>
          <w:szCs w:val="20"/>
        </w:rPr>
        <w:t xml:space="preserve">amount </w:t>
      </w:r>
      <w:r w:rsidR="001F39F2">
        <w:rPr>
          <w:rFonts w:ascii="Arial" w:hAnsi="Arial" w:cs="Arial"/>
          <w:sz w:val="20"/>
          <w:szCs w:val="20"/>
        </w:rPr>
        <w:t>will hinge on the number of energy audits that Lincoln residents r</w:t>
      </w:r>
      <w:r w:rsidR="002C395E">
        <w:rPr>
          <w:rFonts w:ascii="Arial" w:hAnsi="Arial" w:cs="Arial"/>
          <w:sz w:val="20"/>
          <w:szCs w:val="20"/>
        </w:rPr>
        <w:t>equest and the number of energy-</w:t>
      </w:r>
      <w:r w:rsidR="001F39F2">
        <w:rPr>
          <w:rFonts w:ascii="Arial" w:hAnsi="Arial" w:cs="Arial"/>
          <w:sz w:val="20"/>
          <w:szCs w:val="20"/>
        </w:rPr>
        <w:t>efficiency measures residents install.</w:t>
      </w:r>
    </w:p>
    <w:p w14:paraId="532381EB" w14:textId="77777777" w:rsidR="009D3EF5" w:rsidRDefault="009D3EF5" w:rsidP="00F01751">
      <w:pPr>
        <w:jc w:val="both"/>
        <w:rPr>
          <w:rFonts w:ascii="Arial" w:hAnsi="Arial" w:cs="Arial"/>
          <w:sz w:val="20"/>
          <w:szCs w:val="20"/>
        </w:rPr>
      </w:pPr>
    </w:p>
    <w:p w14:paraId="143BE7EB" w14:textId="264EE179" w:rsidR="007A08E3" w:rsidRDefault="009D3EF5" w:rsidP="00F01751">
      <w:pPr>
        <w:jc w:val="both"/>
        <w:rPr>
          <w:rFonts w:ascii="Arial" w:hAnsi="Arial" w:cs="Arial"/>
          <w:sz w:val="20"/>
          <w:szCs w:val="20"/>
        </w:rPr>
      </w:pPr>
      <w:r w:rsidRPr="009D3EF5">
        <w:rPr>
          <w:rFonts w:ascii="Arial" w:hAnsi="Arial" w:cs="Arial"/>
          <w:b/>
          <w:sz w:val="20"/>
          <w:szCs w:val="20"/>
        </w:rPr>
        <w:t>Residential solar</w:t>
      </w:r>
      <w:r>
        <w:rPr>
          <w:rFonts w:ascii="Arial" w:hAnsi="Arial" w:cs="Arial"/>
          <w:sz w:val="20"/>
          <w:szCs w:val="20"/>
        </w:rPr>
        <w:t xml:space="preserve"> — </w:t>
      </w:r>
      <w:r w:rsidR="005D5D97">
        <w:rPr>
          <w:rFonts w:ascii="Arial" w:hAnsi="Arial" w:cs="Arial"/>
          <w:sz w:val="20"/>
          <w:szCs w:val="20"/>
        </w:rPr>
        <w:t xml:space="preserve">Jim Hutchinson </w:t>
      </w:r>
      <w:r w:rsidR="001073ED">
        <w:rPr>
          <w:rFonts w:ascii="Arial" w:hAnsi="Arial" w:cs="Arial"/>
          <w:sz w:val="20"/>
          <w:szCs w:val="20"/>
        </w:rPr>
        <w:t xml:space="preserve">and Sue </w:t>
      </w:r>
      <w:proofErr w:type="spellStart"/>
      <w:r w:rsidR="001073ED">
        <w:rPr>
          <w:rFonts w:ascii="Arial" w:hAnsi="Arial" w:cs="Arial"/>
          <w:sz w:val="20"/>
          <w:szCs w:val="20"/>
        </w:rPr>
        <w:t>Klem</w:t>
      </w:r>
      <w:proofErr w:type="spellEnd"/>
      <w:r w:rsidR="001073ED">
        <w:rPr>
          <w:rFonts w:ascii="Arial" w:hAnsi="Arial" w:cs="Arial"/>
          <w:sz w:val="20"/>
          <w:szCs w:val="20"/>
        </w:rPr>
        <w:t xml:space="preserve"> </w:t>
      </w:r>
      <w:r w:rsidR="005D5D97">
        <w:rPr>
          <w:rFonts w:ascii="Arial" w:hAnsi="Arial" w:cs="Arial"/>
          <w:sz w:val="20"/>
          <w:szCs w:val="20"/>
        </w:rPr>
        <w:t xml:space="preserve">proposed to the Planning Board in December 2016 a bylaw change that would eliminate the required one-foot setback for solar installation on rooftops, raise the height limit for pole/ground </w:t>
      </w:r>
      <w:r w:rsidR="005D5D97">
        <w:rPr>
          <w:rFonts w:ascii="Arial" w:hAnsi="Arial" w:cs="Arial"/>
          <w:sz w:val="20"/>
          <w:szCs w:val="20"/>
        </w:rPr>
        <w:lastRenderedPageBreak/>
        <w:t xml:space="preserve">mounted systems from 10’ to 12’, and make Planning Board waiver provisions more consistent. This change </w:t>
      </w:r>
      <w:r w:rsidR="00BF10A3">
        <w:rPr>
          <w:rFonts w:ascii="Arial" w:hAnsi="Arial" w:cs="Arial"/>
          <w:sz w:val="20"/>
          <w:szCs w:val="20"/>
        </w:rPr>
        <w:t xml:space="preserve">would </w:t>
      </w:r>
      <w:r w:rsidR="005D5D97">
        <w:rPr>
          <w:rFonts w:ascii="Arial" w:hAnsi="Arial" w:cs="Arial"/>
          <w:sz w:val="20"/>
          <w:szCs w:val="20"/>
        </w:rPr>
        <w:t>increase the amount of solar PV that can be installed in Lincoln.</w:t>
      </w:r>
      <w:r w:rsidR="00BF10A3">
        <w:rPr>
          <w:rFonts w:ascii="Arial" w:hAnsi="Arial" w:cs="Arial"/>
          <w:sz w:val="20"/>
          <w:szCs w:val="20"/>
        </w:rPr>
        <w:t xml:space="preserve"> The Planning Board approved these changes, which will be voted on via a warrant article at Town Meeting in March 2017.</w:t>
      </w:r>
    </w:p>
    <w:p w14:paraId="593CEA27" w14:textId="77777777" w:rsidR="007A08E3" w:rsidRDefault="007A08E3" w:rsidP="00F01751">
      <w:pPr>
        <w:jc w:val="both"/>
        <w:rPr>
          <w:rFonts w:ascii="Arial" w:hAnsi="Arial" w:cs="Arial"/>
          <w:sz w:val="20"/>
          <w:szCs w:val="20"/>
        </w:rPr>
      </w:pPr>
    </w:p>
    <w:p w14:paraId="10EFB476" w14:textId="77777777" w:rsidR="009D3EF5" w:rsidRDefault="007A08E3" w:rsidP="00F01751">
      <w:pPr>
        <w:jc w:val="both"/>
        <w:rPr>
          <w:rFonts w:ascii="Arial" w:hAnsi="Arial" w:cs="Arial"/>
          <w:sz w:val="20"/>
          <w:szCs w:val="20"/>
        </w:rPr>
      </w:pPr>
      <w:r>
        <w:rPr>
          <w:rFonts w:ascii="Arial" w:hAnsi="Arial" w:cs="Arial"/>
          <w:sz w:val="20"/>
          <w:szCs w:val="20"/>
        </w:rPr>
        <w:t>The GEC is looking to partner with Sudbury, Wayland, and Natick in 2017 to engage in another Solarize Mass initiative, which would encourage and promote options and incentives for solar installations throughout Lincoln.</w:t>
      </w:r>
    </w:p>
    <w:p w14:paraId="56EAC19F" w14:textId="77777777" w:rsidR="009D3EF5" w:rsidRDefault="009D3EF5" w:rsidP="00F01751">
      <w:pPr>
        <w:jc w:val="both"/>
        <w:rPr>
          <w:rFonts w:ascii="Arial" w:hAnsi="Arial" w:cs="Arial"/>
          <w:sz w:val="20"/>
          <w:szCs w:val="20"/>
        </w:rPr>
      </w:pPr>
    </w:p>
    <w:p w14:paraId="0712D7CB" w14:textId="00615A75" w:rsidR="009D3EF5" w:rsidRPr="00F01751" w:rsidRDefault="009D3EF5" w:rsidP="00F01751">
      <w:pPr>
        <w:jc w:val="both"/>
        <w:rPr>
          <w:rFonts w:ascii="Arial" w:hAnsi="Arial" w:cs="Arial"/>
          <w:sz w:val="20"/>
          <w:szCs w:val="20"/>
        </w:rPr>
      </w:pPr>
      <w:r w:rsidRPr="009D3EF5">
        <w:rPr>
          <w:rFonts w:ascii="Arial" w:hAnsi="Arial" w:cs="Arial"/>
          <w:b/>
          <w:sz w:val="20"/>
          <w:szCs w:val="20"/>
        </w:rPr>
        <w:t xml:space="preserve">Municipal aggregation </w:t>
      </w:r>
      <w:r>
        <w:rPr>
          <w:rFonts w:ascii="Arial" w:hAnsi="Arial" w:cs="Arial"/>
          <w:sz w:val="20"/>
          <w:szCs w:val="20"/>
        </w:rPr>
        <w:t xml:space="preserve">— </w:t>
      </w:r>
      <w:r w:rsidR="001F39F2">
        <w:rPr>
          <w:rFonts w:ascii="Arial" w:hAnsi="Arial" w:cs="Arial"/>
          <w:sz w:val="20"/>
          <w:szCs w:val="20"/>
        </w:rPr>
        <w:t xml:space="preserve">GEC is investigating opportunities for Lincoln to purchase electricity on behalf of town residents and business owners. Options include purchasing electricity at a potentially lower rate and/or </w:t>
      </w:r>
      <w:r w:rsidR="000E21F0">
        <w:rPr>
          <w:rFonts w:ascii="Arial" w:hAnsi="Arial" w:cs="Arial"/>
          <w:sz w:val="20"/>
          <w:szCs w:val="20"/>
        </w:rPr>
        <w:t xml:space="preserve">have it </w:t>
      </w:r>
      <w:r w:rsidR="001F39F2">
        <w:rPr>
          <w:rFonts w:ascii="Arial" w:hAnsi="Arial" w:cs="Arial"/>
          <w:sz w:val="20"/>
          <w:szCs w:val="20"/>
        </w:rPr>
        <w:t xml:space="preserve">include up to </w:t>
      </w:r>
      <w:r>
        <w:rPr>
          <w:rFonts w:ascii="Arial" w:hAnsi="Arial" w:cs="Arial"/>
          <w:sz w:val="20"/>
          <w:szCs w:val="20"/>
        </w:rPr>
        <w:t>100% renewable energy</w:t>
      </w:r>
      <w:r w:rsidR="001F39F2">
        <w:rPr>
          <w:rFonts w:ascii="Arial" w:hAnsi="Arial" w:cs="Arial"/>
          <w:sz w:val="20"/>
          <w:szCs w:val="20"/>
        </w:rPr>
        <w:t>.</w:t>
      </w:r>
    </w:p>
    <w:sectPr w:rsidR="009D3EF5" w:rsidRPr="00F01751" w:rsidSect="00AB14D5">
      <w:pgSz w:w="12240" w:h="15840"/>
      <w:pgMar w:top="864" w:right="720" w:bottom="1440" w:left="72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dobe Garamond Pro">
    <w:panose1 w:val="02020502060506020403"/>
    <w:charset w:val="00"/>
    <w:family w:val="auto"/>
    <w:pitch w:val="variable"/>
    <w:sig w:usb0="800000AF" w:usb1="5000205B" w:usb2="00000000" w:usb3="00000000" w:csb0="0000009B" w:csb1="00000000"/>
  </w:font>
  <w:font w:name="PMingLiU">
    <w:altName w:val="新細明體"/>
    <w:charset w:val="88"/>
    <w:family w:val="roman"/>
    <w:pitch w:val="variable"/>
    <w:sig w:usb0="A00002FF" w:usb1="28CFFCFA" w:usb2="00000016" w:usb3="00000000" w:csb0="00100001" w:csb1="00000000"/>
  </w:font>
  <w:font w:name="Whitney-Bold">
    <w:panose1 w:val="00000000000000000000"/>
    <w:charset w:val="00"/>
    <w:family w:val="auto"/>
    <w:pitch w:val="variable"/>
    <w:sig w:usb0="800000AF" w:usb1="50002048" w:usb2="00000000" w:usb3="00000000" w:csb0="0000011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D5"/>
    <w:rsid w:val="000932B2"/>
    <w:rsid w:val="000C0153"/>
    <w:rsid w:val="000C0C30"/>
    <w:rsid w:val="000E21F0"/>
    <w:rsid w:val="000E7EE5"/>
    <w:rsid w:val="001073ED"/>
    <w:rsid w:val="001D1B79"/>
    <w:rsid w:val="001D5E73"/>
    <w:rsid w:val="001F39F2"/>
    <w:rsid w:val="00226D2C"/>
    <w:rsid w:val="00253C2A"/>
    <w:rsid w:val="002602D6"/>
    <w:rsid w:val="002C395E"/>
    <w:rsid w:val="00312992"/>
    <w:rsid w:val="004149EC"/>
    <w:rsid w:val="004902CF"/>
    <w:rsid w:val="005D5D97"/>
    <w:rsid w:val="00705612"/>
    <w:rsid w:val="007A08E3"/>
    <w:rsid w:val="007F0C36"/>
    <w:rsid w:val="007F6245"/>
    <w:rsid w:val="00867AB1"/>
    <w:rsid w:val="009D3EF5"/>
    <w:rsid w:val="00A04712"/>
    <w:rsid w:val="00A1731C"/>
    <w:rsid w:val="00AB14D5"/>
    <w:rsid w:val="00AC6C63"/>
    <w:rsid w:val="00B75CEB"/>
    <w:rsid w:val="00BE51D8"/>
    <w:rsid w:val="00BF10A3"/>
    <w:rsid w:val="00C958BB"/>
    <w:rsid w:val="00D10EBA"/>
    <w:rsid w:val="00E21543"/>
    <w:rsid w:val="00E55210"/>
    <w:rsid w:val="00F00920"/>
    <w:rsid w:val="00F01751"/>
    <w:rsid w:val="00FA3CB4"/>
    <w:rsid w:val="00FA5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781E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Helvetica"/>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6245"/>
    <w:pPr>
      <w:keepNext/>
      <w:keepLines/>
      <w:spacing w:line="480" w:lineRule="auto"/>
      <w:outlineLvl w:val="0"/>
    </w:pPr>
    <w:rPr>
      <w:rFonts w:ascii="Century Gothic" w:eastAsiaTheme="majorEastAsia" w:hAnsi="Century Gothic" w:cstheme="majorBidi"/>
      <w:caps/>
      <w:color w:val="000000" w:themeColor="text1"/>
      <w:spacing w:val="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link w:val="MainTextChar"/>
    <w:rsid w:val="00D10EBA"/>
    <w:pPr>
      <w:spacing w:after="180"/>
      <w:jc w:val="both"/>
    </w:pPr>
    <w:rPr>
      <w:rFonts w:ascii="Adobe Garamond Pro" w:eastAsia="PMingLiU" w:hAnsi="Adobe Garamond Pro" w:cs="Times New Roman"/>
      <w:sz w:val="24"/>
    </w:rPr>
  </w:style>
  <w:style w:type="character" w:customStyle="1" w:styleId="MainTextChar">
    <w:name w:val="MainText Char"/>
    <w:basedOn w:val="DefaultParagraphFont"/>
    <w:link w:val="MainText"/>
    <w:rsid w:val="00D10EBA"/>
    <w:rPr>
      <w:rFonts w:ascii="Adobe Garamond Pro" w:eastAsia="PMingLiU" w:hAnsi="Adobe Garamond Pro" w:cs="Times New Roman"/>
      <w:sz w:val="24"/>
    </w:rPr>
  </w:style>
  <w:style w:type="paragraph" w:customStyle="1" w:styleId="Subheading">
    <w:name w:val="Subheading"/>
    <w:basedOn w:val="Normal"/>
    <w:link w:val="SubheadingChar"/>
    <w:rsid w:val="00D10EBA"/>
    <w:pPr>
      <w:keepNext/>
      <w:spacing w:before="280" w:after="180"/>
      <w:jc w:val="both"/>
    </w:pPr>
    <w:rPr>
      <w:rFonts w:ascii="Whitney-Bold" w:eastAsia="PMingLiU" w:hAnsi="Whitney-Bold" w:cs="Whitney-Bold"/>
      <w:sz w:val="28"/>
      <w:szCs w:val="28"/>
    </w:rPr>
  </w:style>
  <w:style w:type="character" w:customStyle="1" w:styleId="SubheadingChar">
    <w:name w:val="Subheading Char"/>
    <w:basedOn w:val="DefaultParagraphFont"/>
    <w:link w:val="Subheading"/>
    <w:rsid w:val="00D10EBA"/>
    <w:rPr>
      <w:rFonts w:ascii="Whitney-Bold" w:eastAsia="PMingLiU" w:hAnsi="Whitney-Bold" w:cs="Whitney-Bold"/>
      <w:sz w:val="28"/>
      <w:szCs w:val="28"/>
    </w:rPr>
  </w:style>
  <w:style w:type="paragraph" w:customStyle="1" w:styleId="SubSubHeading">
    <w:name w:val="SubSubHeading"/>
    <w:basedOn w:val="Normal"/>
    <w:link w:val="SubSubHeadingChar"/>
    <w:rsid w:val="00D10EBA"/>
    <w:pPr>
      <w:keepNext/>
      <w:keepLines/>
      <w:spacing w:before="240" w:after="180"/>
      <w:jc w:val="both"/>
    </w:pPr>
    <w:rPr>
      <w:rFonts w:ascii="Whitney-Bold" w:eastAsia="PMingLiU" w:hAnsi="Whitney-Bold" w:cs="Whitney-Bold"/>
      <w:sz w:val="24"/>
      <w:szCs w:val="24"/>
    </w:rPr>
  </w:style>
  <w:style w:type="character" w:customStyle="1" w:styleId="SubSubHeadingChar">
    <w:name w:val="SubSubHeading Char"/>
    <w:basedOn w:val="DefaultParagraphFont"/>
    <w:link w:val="SubSubHeading"/>
    <w:rsid w:val="00D10EBA"/>
    <w:rPr>
      <w:rFonts w:ascii="Whitney-Bold" w:eastAsia="PMingLiU" w:hAnsi="Whitney-Bold" w:cs="Whitney-Bold"/>
      <w:sz w:val="24"/>
      <w:szCs w:val="24"/>
    </w:rPr>
  </w:style>
  <w:style w:type="paragraph" w:styleId="FootnoteText">
    <w:name w:val="footnote text"/>
    <w:link w:val="FootnoteTextChar"/>
    <w:autoRedefine/>
    <w:uiPriority w:val="99"/>
    <w:qFormat/>
    <w:rsid w:val="00705612"/>
    <w:rPr>
      <w:sz w:val="18"/>
      <w:szCs w:val="24"/>
    </w:rPr>
  </w:style>
  <w:style w:type="character" w:customStyle="1" w:styleId="FootnoteTextChar">
    <w:name w:val="Footnote Text Char"/>
    <w:link w:val="FootnoteText"/>
    <w:uiPriority w:val="99"/>
    <w:rsid w:val="00705612"/>
    <w:rPr>
      <w:sz w:val="18"/>
      <w:szCs w:val="24"/>
    </w:rPr>
  </w:style>
  <w:style w:type="character" w:customStyle="1" w:styleId="Heading1Char">
    <w:name w:val="Heading 1 Char"/>
    <w:basedOn w:val="DefaultParagraphFont"/>
    <w:link w:val="Heading1"/>
    <w:uiPriority w:val="9"/>
    <w:rsid w:val="007F6245"/>
    <w:rPr>
      <w:rFonts w:ascii="Century Gothic" w:eastAsiaTheme="majorEastAsia" w:hAnsi="Century Gothic" w:cstheme="majorBidi"/>
      <w:caps/>
      <w:color w:val="000000" w:themeColor="text1"/>
      <w:spacing w:val="40"/>
      <w:sz w:val="28"/>
      <w:szCs w:val="28"/>
    </w:rPr>
  </w:style>
  <w:style w:type="paragraph" w:styleId="BalloonText">
    <w:name w:val="Balloon Text"/>
    <w:basedOn w:val="Normal"/>
    <w:link w:val="BalloonTextChar"/>
    <w:uiPriority w:val="99"/>
    <w:semiHidden/>
    <w:unhideWhenUsed/>
    <w:rsid w:val="00AC6C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C6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Helvetica"/>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6245"/>
    <w:pPr>
      <w:keepNext/>
      <w:keepLines/>
      <w:spacing w:line="480" w:lineRule="auto"/>
      <w:outlineLvl w:val="0"/>
    </w:pPr>
    <w:rPr>
      <w:rFonts w:ascii="Century Gothic" w:eastAsiaTheme="majorEastAsia" w:hAnsi="Century Gothic" w:cstheme="majorBidi"/>
      <w:caps/>
      <w:color w:val="000000" w:themeColor="text1"/>
      <w:spacing w:val="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link w:val="MainTextChar"/>
    <w:rsid w:val="00D10EBA"/>
    <w:pPr>
      <w:spacing w:after="180"/>
      <w:jc w:val="both"/>
    </w:pPr>
    <w:rPr>
      <w:rFonts w:ascii="Adobe Garamond Pro" w:eastAsia="PMingLiU" w:hAnsi="Adobe Garamond Pro" w:cs="Times New Roman"/>
      <w:sz w:val="24"/>
    </w:rPr>
  </w:style>
  <w:style w:type="character" w:customStyle="1" w:styleId="MainTextChar">
    <w:name w:val="MainText Char"/>
    <w:basedOn w:val="DefaultParagraphFont"/>
    <w:link w:val="MainText"/>
    <w:rsid w:val="00D10EBA"/>
    <w:rPr>
      <w:rFonts w:ascii="Adobe Garamond Pro" w:eastAsia="PMingLiU" w:hAnsi="Adobe Garamond Pro" w:cs="Times New Roman"/>
      <w:sz w:val="24"/>
    </w:rPr>
  </w:style>
  <w:style w:type="paragraph" w:customStyle="1" w:styleId="Subheading">
    <w:name w:val="Subheading"/>
    <w:basedOn w:val="Normal"/>
    <w:link w:val="SubheadingChar"/>
    <w:rsid w:val="00D10EBA"/>
    <w:pPr>
      <w:keepNext/>
      <w:spacing w:before="280" w:after="180"/>
      <w:jc w:val="both"/>
    </w:pPr>
    <w:rPr>
      <w:rFonts w:ascii="Whitney-Bold" w:eastAsia="PMingLiU" w:hAnsi="Whitney-Bold" w:cs="Whitney-Bold"/>
      <w:sz w:val="28"/>
      <w:szCs w:val="28"/>
    </w:rPr>
  </w:style>
  <w:style w:type="character" w:customStyle="1" w:styleId="SubheadingChar">
    <w:name w:val="Subheading Char"/>
    <w:basedOn w:val="DefaultParagraphFont"/>
    <w:link w:val="Subheading"/>
    <w:rsid w:val="00D10EBA"/>
    <w:rPr>
      <w:rFonts w:ascii="Whitney-Bold" w:eastAsia="PMingLiU" w:hAnsi="Whitney-Bold" w:cs="Whitney-Bold"/>
      <w:sz w:val="28"/>
      <w:szCs w:val="28"/>
    </w:rPr>
  </w:style>
  <w:style w:type="paragraph" w:customStyle="1" w:styleId="SubSubHeading">
    <w:name w:val="SubSubHeading"/>
    <w:basedOn w:val="Normal"/>
    <w:link w:val="SubSubHeadingChar"/>
    <w:rsid w:val="00D10EBA"/>
    <w:pPr>
      <w:keepNext/>
      <w:keepLines/>
      <w:spacing w:before="240" w:after="180"/>
      <w:jc w:val="both"/>
    </w:pPr>
    <w:rPr>
      <w:rFonts w:ascii="Whitney-Bold" w:eastAsia="PMingLiU" w:hAnsi="Whitney-Bold" w:cs="Whitney-Bold"/>
      <w:sz w:val="24"/>
      <w:szCs w:val="24"/>
    </w:rPr>
  </w:style>
  <w:style w:type="character" w:customStyle="1" w:styleId="SubSubHeadingChar">
    <w:name w:val="SubSubHeading Char"/>
    <w:basedOn w:val="DefaultParagraphFont"/>
    <w:link w:val="SubSubHeading"/>
    <w:rsid w:val="00D10EBA"/>
    <w:rPr>
      <w:rFonts w:ascii="Whitney-Bold" w:eastAsia="PMingLiU" w:hAnsi="Whitney-Bold" w:cs="Whitney-Bold"/>
      <w:sz w:val="24"/>
      <w:szCs w:val="24"/>
    </w:rPr>
  </w:style>
  <w:style w:type="paragraph" w:styleId="FootnoteText">
    <w:name w:val="footnote text"/>
    <w:link w:val="FootnoteTextChar"/>
    <w:autoRedefine/>
    <w:uiPriority w:val="99"/>
    <w:qFormat/>
    <w:rsid w:val="00705612"/>
    <w:rPr>
      <w:sz w:val="18"/>
      <w:szCs w:val="24"/>
    </w:rPr>
  </w:style>
  <w:style w:type="character" w:customStyle="1" w:styleId="FootnoteTextChar">
    <w:name w:val="Footnote Text Char"/>
    <w:link w:val="FootnoteText"/>
    <w:uiPriority w:val="99"/>
    <w:rsid w:val="00705612"/>
    <w:rPr>
      <w:sz w:val="18"/>
      <w:szCs w:val="24"/>
    </w:rPr>
  </w:style>
  <w:style w:type="character" w:customStyle="1" w:styleId="Heading1Char">
    <w:name w:val="Heading 1 Char"/>
    <w:basedOn w:val="DefaultParagraphFont"/>
    <w:link w:val="Heading1"/>
    <w:uiPriority w:val="9"/>
    <w:rsid w:val="007F6245"/>
    <w:rPr>
      <w:rFonts w:ascii="Century Gothic" w:eastAsiaTheme="majorEastAsia" w:hAnsi="Century Gothic" w:cstheme="majorBidi"/>
      <w:caps/>
      <w:color w:val="000000" w:themeColor="text1"/>
      <w:spacing w:val="40"/>
      <w:sz w:val="28"/>
      <w:szCs w:val="28"/>
    </w:rPr>
  </w:style>
  <w:style w:type="paragraph" w:styleId="BalloonText">
    <w:name w:val="Balloon Text"/>
    <w:basedOn w:val="Normal"/>
    <w:link w:val="BalloonTextChar"/>
    <w:uiPriority w:val="99"/>
    <w:semiHidden/>
    <w:unhideWhenUsed/>
    <w:rsid w:val="00AC6C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C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828</Words>
  <Characters>4725</Characters>
  <Application>Microsoft Macintosh Word</Application>
  <DocSecurity>0</DocSecurity>
  <Lines>39</Lines>
  <Paragraphs>11</Paragraphs>
  <ScaleCrop>false</ScaleCrop>
  <Company>Harvard University</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Haugh</dc:creator>
  <cp:keywords/>
  <dc:description/>
  <cp:lastModifiedBy>Jennifer Haugh</cp:lastModifiedBy>
  <cp:revision>5</cp:revision>
  <dcterms:created xsi:type="dcterms:W3CDTF">2017-02-01T20:01:00Z</dcterms:created>
  <dcterms:modified xsi:type="dcterms:W3CDTF">2017-02-05T17:23:00Z</dcterms:modified>
</cp:coreProperties>
</file>